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6909" w14:textId="4B9C042B" w:rsidR="0061522F" w:rsidRDefault="0061522F" w:rsidP="0061522F">
      <w:pPr>
        <w:jc w:val="center"/>
        <w:rPr>
          <w:rFonts w:ascii="Arial" w:hAnsi="Arial" w:cs="Arial"/>
          <w:b/>
        </w:rPr>
      </w:pPr>
      <w:r>
        <w:rPr>
          <w:rFonts w:ascii="Arial" w:hAnsi="Arial" w:cs="Arial"/>
          <w:b/>
        </w:rPr>
        <w:t>Instituto La Salle de Campoamor</w:t>
      </w:r>
    </w:p>
    <w:p w14:paraId="0B975E5E" w14:textId="76CA32E5" w:rsidR="0061522F" w:rsidRDefault="0061522F" w:rsidP="0061522F">
      <w:pPr>
        <w:rPr>
          <w:rFonts w:ascii="Arial" w:hAnsi="Arial" w:cs="Arial"/>
          <w:b/>
        </w:rPr>
      </w:pPr>
      <w:r>
        <w:rPr>
          <w:rFonts w:ascii="Arial" w:hAnsi="Arial" w:cs="Arial"/>
          <w:b/>
        </w:rPr>
        <w:t>Implementación del Plan Institucional de Ajustes y compensación Académica</w:t>
      </w:r>
    </w:p>
    <w:p w14:paraId="785B4AC8" w14:textId="42E76D4D" w:rsidR="0061522F" w:rsidRDefault="0061522F" w:rsidP="0061522F">
      <w:pPr>
        <w:jc w:val="center"/>
        <w:rPr>
          <w:rFonts w:ascii="Arial" w:hAnsi="Arial" w:cs="Arial"/>
          <w:b/>
        </w:rPr>
      </w:pPr>
      <w:r>
        <w:rPr>
          <w:rFonts w:ascii="Arial" w:hAnsi="Arial" w:cs="Arial"/>
          <w:b/>
        </w:rPr>
        <w:t>Estadística Grado Décimo</w:t>
      </w:r>
    </w:p>
    <w:p w14:paraId="0E84F445" w14:textId="405BE181" w:rsidR="0061522F" w:rsidRPr="0061522F" w:rsidRDefault="0061522F" w:rsidP="0061522F">
      <w:pPr>
        <w:rPr>
          <w:rFonts w:ascii="Arial" w:hAnsi="Arial" w:cs="Arial"/>
          <w:b/>
          <w:u w:val="single"/>
        </w:rPr>
      </w:pPr>
      <w:r w:rsidRPr="0061522F">
        <w:rPr>
          <w:rFonts w:ascii="Arial" w:hAnsi="Arial" w:cs="Arial"/>
          <w:b/>
          <w:u w:val="single"/>
        </w:rPr>
        <w:t>Fecha de entrega: jueves 12 de marzo</w:t>
      </w:r>
    </w:p>
    <w:p w14:paraId="4C6D5609" w14:textId="3E639CD9" w:rsidR="0061522F" w:rsidRDefault="0061522F" w:rsidP="0061522F">
      <w:pPr>
        <w:rPr>
          <w:rFonts w:ascii="Arial" w:hAnsi="Arial" w:cs="Arial"/>
          <w:bCs/>
        </w:rPr>
      </w:pPr>
      <w:r w:rsidRPr="0061522F">
        <w:rPr>
          <w:rFonts w:ascii="Arial" w:hAnsi="Arial" w:cs="Arial"/>
          <w:bCs/>
        </w:rPr>
        <w:t>Colocar los 50 datos en la hoja de Excel</w:t>
      </w:r>
      <w:r>
        <w:rPr>
          <w:rFonts w:ascii="Arial" w:hAnsi="Arial" w:cs="Arial"/>
          <w:bCs/>
        </w:rPr>
        <w:t>:</w:t>
      </w:r>
    </w:p>
    <w:p w14:paraId="7B1C35BE" w14:textId="72DE518B" w:rsidR="0061522F" w:rsidRDefault="0061522F" w:rsidP="0061522F">
      <w:pPr>
        <w:rPr>
          <w:rFonts w:ascii="Arial" w:hAnsi="Arial" w:cs="Arial"/>
          <w:bCs/>
        </w:rPr>
      </w:pPr>
      <w:r>
        <w:rPr>
          <w:rFonts w:ascii="Arial" w:hAnsi="Arial" w:cs="Arial"/>
          <w:bCs/>
        </w:rPr>
        <w:t>Diseñar la tabla de frecuencias.</w:t>
      </w:r>
    </w:p>
    <w:p w14:paraId="2402AB53" w14:textId="77777777" w:rsidR="0061522F" w:rsidRDefault="0061522F" w:rsidP="0061522F">
      <w:pPr>
        <w:jc w:val="both"/>
        <w:rPr>
          <w:rFonts w:ascii="Arial" w:hAnsi="Arial" w:cs="Arial"/>
        </w:rPr>
      </w:pPr>
      <w:r>
        <w:rPr>
          <w:rFonts w:ascii="Arial" w:hAnsi="Arial" w:cs="Arial"/>
        </w:rPr>
        <w:t xml:space="preserve">Luego copiamos en </w:t>
      </w:r>
      <w:r w:rsidRPr="007C05A0">
        <w:rPr>
          <w:rFonts w:ascii="Arial" w:hAnsi="Arial" w:cs="Arial"/>
        </w:rPr>
        <w:t xml:space="preserve">la columna </w:t>
      </w:r>
      <w:r>
        <w:rPr>
          <w:rFonts w:ascii="Arial" w:hAnsi="Arial" w:cs="Arial"/>
        </w:rPr>
        <w:t>x</w:t>
      </w:r>
      <w:r w:rsidRPr="007C05A0">
        <w:rPr>
          <w:rFonts w:ascii="Arial" w:hAnsi="Arial" w:cs="Arial"/>
        </w:rPr>
        <w:t xml:space="preserve">i los datos que se repiten. </w:t>
      </w:r>
    </w:p>
    <w:p w14:paraId="2BE19011" w14:textId="157361E0" w:rsidR="0061522F" w:rsidRDefault="0061522F" w:rsidP="0061522F">
      <w:pPr>
        <w:jc w:val="both"/>
        <w:rPr>
          <w:rFonts w:ascii="Arial" w:hAnsi="Arial" w:cs="Arial"/>
        </w:rPr>
      </w:pPr>
      <w:r>
        <w:rPr>
          <w:rFonts w:ascii="Arial" w:hAnsi="Arial" w:cs="Arial"/>
        </w:rPr>
        <w:t>En la columna fi utilizamos la función Frecuencia (datos, grupos)</w:t>
      </w:r>
    </w:p>
    <w:p w14:paraId="56EF0D64" w14:textId="77777777" w:rsidR="0061522F" w:rsidRDefault="0061522F" w:rsidP="0061522F">
      <w:pPr>
        <w:rPr>
          <w:rFonts w:ascii="Arial" w:hAnsi="Arial" w:cs="Arial"/>
          <w:bCs/>
        </w:rPr>
      </w:pPr>
    </w:p>
    <w:p w14:paraId="6D0FF181" w14:textId="647BC295" w:rsidR="0061522F" w:rsidRDefault="0061522F" w:rsidP="0061522F">
      <w:pPr>
        <w:jc w:val="center"/>
        <w:rPr>
          <w:rFonts w:ascii="Arial" w:hAnsi="Arial" w:cs="Arial"/>
          <w:bCs/>
        </w:rPr>
      </w:pPr>
      <w:r>
        <w:rPr>
          <w:rFonts w:ascii="Arial" w:hAnsi="Arial" w:cs="Arial"/>
          <w:bCs/>
          <w:noProof/>
          <w14:ligatures w14:val="standardContextual"/>
        </w:rPr>
        <w:drawing>
          <wp:inline distT="0" distB="0" distL="0" distR="0" wp14:anchorId="7AE4A7D1" wp14:editId="2A02898D">
            <wp:extent cx="1571625" cy="286936"/>
            <wp:effectExtent l="0" t="0" r="0" b="0"/>
            <wp:docPr id="10956558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5893" name="Imagen 1095655893"/>
                    <pic:cNvPicPr/>
                  </pic:nvPicPr>
                  <pic:blipFill>
                    <a:blip r:embed="rId4">
                      <a:extLst>
                        <a:ext uri="{28A0092B-C50C-407E-A947-70E740481C1C}">
                          <a14:useLocalDpi xmlns:a14="http://schemas.microsoft.com/office/drawing/2010/main" val="0"/>
                        </a:ext>
                      </a:extLst>
                    </a:blip>
                    <a:stretch>
                      <a:fillRect/>
                    </a:stretch>
                  </pic:blipFill>
                  <pic:spPr>
                    <a:xfrm>
                      <a:off x="0" y="0"/>
                      <a:ext cx="1599668" cy="292056"/>
                    </a:xfrm>
                    <a:prstGeom prst="rect">
                      <a:avLst/>
                    </a:prstGeom>
                  </pic:spPr>
                </pic:pic>
              </a:graphicData>
            </a:graphic>
          </wp:inline>
        </w:drawing>
      </w:r>
    </w:p>
    <w:p w14:paraId="7B413C9C" w14:textId="77777777" w:rsidR="0061522F" w:rsidRPr="0061522F" w:rsidRDefault="0061522F" w:rsidP="0061522F">
      <w:pPr>
        <w:jc w:val="center"/>
        <w:rPr>
          <w:rFonts w:ascii="Arial" w:hAnsi="Arial" w:cs="Arial"/>
          <w:bCs/>
        </w:rPr>
      </w:pPr>
    </w:p>
    <w:p w14:paraId="424E9663" w14:textId="77777777" w:rsidR="0061522F" w:rsidRDefault="0061522F" w:rsidP="0061522F">
      <w:pPr>
        <w:jc w:val="both"/>
        <w:rPr>
          <w:rFonts w:ascii="Arial" w:hAnsi="Arial" w:cs="Arial"/>
        </w:rPr>
      </w:pPr>
      <w:r w:rsidRPr="007C05A0">
        <w:rPr>
          <w:rFonts w:ascii="Arial" w:hAnsi="Arial" w:cs="Arial"/>
        </w:rPr>
        <w:t xml:space="preserve">Luego arrastramos para obtener todos los números. </w:t>
      </w:r>
      <w:r>
        <w:rPr>
          <w:rFonts w:ascii="Arial" w:hAnsi="Arial" w:cs="Arial"/>
        </w:rPr>
        <w:t xml:space="preserve">Si </w:t>
      </w:r>
      <w:r w:rsidRPr="007C05A0">
        <w:rPr>
          <w:rFonts w:ascii="Arial" w:hAnsi="Arial" w:cs="Arial"/>
        </w:rPr>
        <w:t xml:space="preserve">Hacemos la </w:t>
      </w:r>
      <w:r>
        <w:rPr>
          <w:rFonts w:ascii="Arial" w:hAnsi="Arial" w:cs="Arial"/>
        </w:rPr>
        <w:t xml:space="preserve">función </w:t>
      </w:r>
      <w:r w:rsidRPr="007C05A0">
        <w:rPr>
          <w:rFonts w:ascii="Arial" w:hAnsi="Arial" w:cs="Arial"/>
        </w:rPr>
        <w:t>suma</w:t>
      </w:r>
      <w:r>
        <w:rPr>
          <w:rFonts w:ascii="Arial" w:hAnsi="Arial" w:cs="Arial"/>
        </w:rPr>
        <w:t xml:space="preserve"> no se obtiene el total de datos</w:t>
      </w:r>
      <w:r w:rsidRPr="007C05A0">
        <w:rPr>
          <w:rFonts w:ascii="Arial" w:hAnsi="Arial" w:cs="Arial"/>
        </w:rPr>
        <w:t xml:space="preserve">. </w:t>
      </w:r>
      <w:r>
        <w:rPr>
          <w:rFonts w:ascii="Arial" w:hAnsi="Arial" w:cs="Arial"/>
        </w:rPr>
        <w:t xml:space="preserve">Para arreglar el error debemos </w:t>
      </w:r>
      <w:r w:rsidRPr="007C05A0">
        <w:rPr>
          <w:rFonts w:ascii="Arial" w:hAnsi="Arial" w:cs="Arial"/>
        </w:rPr>
        <w:t>selecciona</w:t>
      </w:r>
      <w:r>
        <w:rPr>
          <w:rFonts w:ascii="Arial" w:hAnsi="Arial" w:cs="Arial"/>
        </w:rPr>
        <w:t>r</w:t>
      </w:r>
      <w:r w:rsidRPr="007C05A0">
        <w:rPr>
          <w:rFonts w:ascii="Arial" w:hAnsi="Arial" w:cs="Arial"/>
        </w:rPr>
        <w:t xml:space="preserve"> </w:t>
      </w:r>
      <w:r>
        <w:rPr>
          <w:rFonts w:ascii="Arial" w:hAnsi="Arial" w:cs="Arial"/>
        </w:rPr>
        <w:t>la columna f</w:t>
      </w:r>
      <w:r w:rsidRPr="007C05A0">
        <w:rPr>
          <w:rFonts w:ascii="Arial" w:hAnsi="Arial" w:cs="Arial"/>
        </w:rPr>
        <w:t xml:space="preserve">i, damos F2 para recuperar la fórmula, </w:t>
      </w:r>
      <w:r>
        <w:rPr>
          <w:rFonts w:ascii="Arial" w:hAnsi="Arial" w:cs="Arial"/>
        </w:rPr>
        <w:t xml:space="preserve">y </w:t>
      </w:r>
      <w:r w:rsidRPr="007C05A0">
        <w:rPr>
          <w:rFonts w:ascii="Arial" w:hAnsi="Arial" w:cs="Arial"/>
        </w:rPr>
        <w:t xml:space="preserve">al mismo tiempo damos </w:t>
      </w:r>
      <w:proofErr w:type="spellStart"/>
      <w:r w:rsidRPr="007C05A0">
        <w:rPr>
          <w:rFonts w:ascii="Arial" w:hAnsi="Arial" w:cs="Arial"/>
        </w:rPr>
        <w:t>Ctrl</w:t>
      </w:r>
      <w:proofErr w:type="spellEnd"/>
      <w:r w:rsidRPr="007C05A0">
        <w:rPr>
          <w:rFonts w:ascii="Arial" w:hAnsi="Arial" w:cs="Arial"/>
        </w:rPr>
        <w:t xml:space="preserve"> + Shift +Enter</w:t>
      </w:r>
      <w:r>
        <w:rPr>
          <w:rFonts w:ascii="Arial" w:hAnsi="Arial" w:cs="Arial"/>
        </w:rPr>
        <w:t xml:space="preserve"> </w:t>
      </w:r>
    </w:p>
    <w:p w14:paraId="5BEC30A6" w14:textId="77777777" w:rsidR="0061522F" w:rsidRDefault="0061522F" w:rsidP="0061522F">
      <w:pPr>
        <w:jc w:val="both"/>
        <w:rPr>
          <w:rFonts w:ascii="Arial" w:hAnsi="Arial" w:cs="Arial"/>
        </w:rPr>
      </w:pPr>
    </w:p>
    <w:p w14:paraId="0F134499" w14:textId="55BFCA97" w:rsidR="0061522F" w:rsidRDefault="0061522F" w:rsidP="0061522F">
      <w:pPr>
        <w:jc w:val="center"/>
        <w:rPr>
          <w:rFonts w:ascii="Arial" w:hAnsi="Arial" w:cs="Arial"/>
        </w:rPr>
      </w:pPr>
      <w:r>
        <w:rPr>
          <w:rFonts w:ascii="Arial" w:hAnsi="Arial" w:cs="Arial"/>
          <w:noProof/>
        </w:rPr>
        <w:drawing>
          <wp:inline distT="0" distB="0" distL="0" distR="0" wp14:anchorId="45F0CDF4" wp14:editId="710F4417">
            <wp:extent cx="3076575" cy="1328935"/>
            <wp:effectExtent l="0" t="0" r="0" b="5080"/>
            <wp:docPr id="12668290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3058" cy="1340374"/>
                    </a:xfrm>
                    <a:prstGeom prst="rect">
                      <a:avLst/>
                    </a:prstGeom>
                    <a:noFill/>
                    <a:ln>
                      <a:noFill/>
                    </a:ln>
                  </pic:spPr>
                </pic:pic>
              </a:graphicData>
            </a:graphic>
          </wp:inline>
        </w:drawing>
      </w:r>
    </w:p>
    <w:p w14:paraId="1F338E0D" w14:textId="77777777" w:rsidR="0061522F" w:rsidRPr="007C05A0" w:rsidRDefault="0061522F" w:rsidP="0061522F">
      <w:pPr>
        <w:jc w:val="both"/>
        <w:rPr>
          <w:rFonts w:ascii="Arial" w:hAnsi="Arial" w:cs="Arial"/>
        </w:rPr>
      </w:pPr>
      <w:r w:rsidRPr="007C05A0">
        <w:rPr>
          <w:rFonts w:ascii="Arial" w:hAnsi="Arial" w:cs="Arial"/>
        </w:rPr>
        <w:t>Para la columna hi (frecuencia relativa), se hace la división 1/50</w:t>
      </w:r>
    </w:p>
    <w:p w14:paraId="20C23B04" w14:textId="77777777" w:rsidR="0061522F" w:rsidRPr="007C05A0" w:rsidRDefault="0061522F" w:rsidP="0061522F">
      <w:pPr>
        <w:jc w:val="both"/>
        <w:rPr>
          <w:rFonts w:ascii="Arial" w:hAnsi="Arial" w:cs="Arial"/>
        </w:rPr>
      </w:pPr>
      <w:r w:rsidRPr="007C05A0">
        <w:rPr>
          <w:rFonts w:ascii="Arial" w:hAnsi="Arial" w:cs="Arial"/>
        </w:rPr>
        <w:t>Para la frecuencia relativa se hace la división 1/50 y Enter. Luego se hace lo siguiente sobre la misma celda de la división.</w:t>
      </w:r>
    </w:p>
    <w:p w14:paraId="565ECCC9" w14:textId="77777777" w:rsidR="0061522F" w:rsidRPr="007C05A0" w:rsidRDefault="0061522F" w:rsidP="0061522F">
      <w:pPr>
        <w:jc w:val="center"/>
        <w:rPr>
          <w:rFonts w:ascii="Arial" w:hAnsi="Arial" w:cs="Arial"/>
          <w:b/>
        </w:rPr>
      </w:pPr>
      <w:r w:rsidRPr="007C05A0">
        <w:rPr>
          <w:rFonts w:ascii="Arial" w:hAnsi="Arial" w:cs="Arial"/>
          <w:b/>
        </w:rPr>
        <w:t>=G3/$G$12</w:t>
      </w:r>
    </w:p>
    <w:p w14:paraId="0DE32E0A" w14:textId="77777777" w:rsidR="0061522F" w:rsidRPr="007C05A0" w:rsidRDefault="0061522F" w:rsidP="0061522F">
      <w:pPr>
        <w:rPr>
          <w:rFonts w:ascii="Arial" w:hAnsi="Arial" w:cs="Arial"/>
        </w:rPr>
      </w:pPr>
      <w:r w:rsidRPr="007C05A0">
        <w:rPr>
          <w:rFonts w:ascii="Arial" w:hAnsi="Arial" w:cs="Arial"/>
        </w:rPr>
        <w:t>Se arrastra para obtener los demás valores.</w:t>
      </w:r>
    </w:p>
    <w:p w14:paraId="7C1554DE" w14:textId="77777777" w:rsidR="0061522F" w:rsidRDefault="0061522F" w:rsidP="0061522F">
      <w:pPr>
        <w:jc w:val="both"/>
        <w:rPr>
          <w:rFonts w:ascii="Arial" w:hAnsi="Arial" w:cs="Arial"/>
        </w:rPr>
      </w:pPr>
      <w:r w:rsidRPr="007C05A0">
        <w:rPr>
          <w:rFonts w:ascii="Arial" w:hAnsi="Arial" w:cs="Arial"/>
        </w:rPr>
        <w:t>Para las acumuladas se marca con mouse el valor en la primera celda, luego en la segunda celda se marca el primer valor más el otro valor con el mouse y Enter, y se arrastra para obtener los demás valores.</w:t>
      </w:r>
      <w:r>
        <w:rPr>
          <w:rFonts w:ascii="Arial" w:hAnsi="Arial" w:cs="Arial"/>
        </w:rPr>
        <w:t xml:space="preserve"> Obtenemos correctamente la tabla de distribución </w:t>
      </w:r>
    </w:p>
    <w:p w14:paraId="4B55A22A" w14:textId="77777777" w:rsidR="0061522F" w:rsidRDefault="0061522F" w:rsidP="0061522F">
      <w:pPr>
        <w:jc w:val="both"/>
        <w:rPr>
          <w:rFonts w:ascii="Arial" w:hAnsi="Arial" w:cs="Arial"/>
        </w:rPr>
      </w:pPr>
    </w:p>
    <w:p w14:paraId="2F3B101B" w14:textId="77777777" w:rsidR="0061522F" w:rsidRDefault="0061522F" w:rsidP="0061522F">
      <w:pPr>
        <w:rPr>
          <w:rFonts w:ascii="Arial" w:hAnsi="Arial" w:cs="Arial"/>
          <w:b/>
        </w:rPr>
      </w:pPr>
      <w:r w:rsidRPr="007C05A0">
        <w:rPr>
          <w:rFonts w:ascii="Arial" w:hAnsi="Arial" w:cs="Arial"/>
          <w:b/>
        </w:rPr>
        <w:t xml:space="preserve">Uso de Excel para hacer </w:t>
      </w:r>
      <w:r>
        <w:rPr>
          <w:rFonts w:ascii="Arial" w:hAnsi="Arial" w:cs="Arial"/>
          <w:b/>
        </w:rPr>
        <w:t>gráficos datos no agrupados</w:t>
      </w:r>
      <w:r w:rsidRPr="007C05A0">
        <w:rPr>
          <w:rFonts w:ascii="Arial" w:hAnsi="Arial" w:cs="Arial"/>
          <w:b/>
        </w:rPr>
        <w:t>:</w:t>
      </w:r>
    </w:p>
    <w:p w14:paraId="129331B0" w14:textId="77777777" w:rsidR="0061522F" w:rsidRDefault="0061522F" w:rsidP="0061522F">
      <w:pPr>
        <w:jc w:val="both"/>
        <w:rPr>
          <w:rFonts w:ascii="Arial" w:hAnsi="Arial" w:cs="Arial"/>
        </w:rPr>
      </w:pPr>
      <w:r>
        <w:rPr>
          <w:rFonts w:ascii="Arial" w:hAnsi="Arial" w:cs="Arial"/>
        </w:rPr>
        <w:t>Para datos no agrupados se usan los gráficos de barras. Tomando la tabla de distribución de los salarios por día, haremos un gráfico de la variable Xi vs frecuencia relativa (hi)</w:t>
      </w:r>
    </w:p>
    <w:p w14:paraId="146099DF" w14:textId="77777777" w:rsidR="0061522F" w:rsidRPr="007C05A0" w:rsidRDefault="0061522F" w:rsidP="0061522F">
      <w:pPr>
        <w:jc w:val="both"/>
        <w:rPr>
          <w:rFonts w:ascii="Arial" w:hAnsi="Arial" w:cs="Arial"/>
        </w:rPr>
      </w:pPr>
      <w:r>
        <w:rPr>
          <w:rFonts w:ascii="Arial" w:hAnsi="Arial" w:cs="Arial"/>
        </w:rPr>
        <w:t>Seleccionamos</w:t>
      </w:r>
      <w:r w:rsidRPr="007C05A0">
        <w:rPr>
          <w:rFonts w:ascii="Arial" w:hAnsi="Arial" w:cs="Arial"/>
        </w:rPr>
        <w:t xml:space="preserve"> la columna Xi</w:t>
      </w:r>
      <w:r>
        <w:rPr>
          <w:rFonts w:ascii="Arial" w:hAnsi="Arial" w:cs="Arial"/>
        </w:rPr>
        <w:t>, manteniendo oprimido la tecla</w:t>
      </w:r>
      <w:r w:rsidRPr="007C05A0">
        <w:rPr>
          <w:rFonts w:ascii="Arial" w:hAnsi="Arial" w:cs="Arial"/>
        </w:rPr>
        <w:t xml:space="preserve"> control (</w:t>
      </w:r>
      <w:proofErr w:type="spellStart"/>
      <w:r w:rsidRPr="007C05A0">
        <w:rPr>
          <w:rFonts w:ascii="Arial" w:hAnsi="Arial" w:cs="Arial"/>
        </w:rPr>
        <w:t>Ctrl</w:t>
      </w:r>
      <w:proofErr w:type="spellEnd"/>
      <w:r w:rsidRPr="007C05A0">
        <w:rPr>
          <w:rFonts w:ascii="Arial" w:hAnsi="Arial" w:cs="Arial"/>
        </w:rPr>
        <w:t xml:space="preserve">) seleccionamos </w:t>
      </w:r>
      <w:r>
        <w:rPr>
          <w:rFonts w:ascii="Arial" w:hAnsi="Arial" w:cs="Arial"/>
        </w:rPr>
        <w:t>la columna hi</w:t>
      </w:r>
      <w:r w:rsidRPr="007C05A0">
        <w:rPr>
          <w:rFonts w:ascii="Arial" w:hAnsi="Arial" w:cs="Arial"/>
        </w:rPr>
        <w:t xml:space="preserve">. </w:t>
      </w:r>
      <w:r>
        <w:rPr>
          <w:rFonts w:ascii="Arial" w:hAnsi="Arial" w:cs="Arial"/>
        </w:rPr>
        <w:t>Luego vamos al menú</w:t>
      </w:r>
      <w:r w:rsidRPr="007C05A0">
        <w:rPr>
          <w:rFonts w:ascii="Arial" w:hAnsi="Arial" w:cs="Arial"/>
        </w:rPr>
        <w:t xml:space="preserve"> insertar</w:t>
      </w:r>
      <w:r>
        <w:rPr>
          <w:rFonts w:ascii="Arial" w:hAnsi="Arial" w:cs="Arial"/>
        </w:rPr>
        <w:t xml:space="preserve"> y escogemos</w:t>
      </w:r>
      <w:r w:rsidRPr="007C05A0">
        <w:rPr>
          <w:rFonts w:ascii="Arial" w:hAnsi="Arial" w:cs="Arial"/>
        </w:rPr>
        <w:t xml:space="preserve"> gráfico de </w:t>
      </w:r>
      <w:r>
        <w:rPr>
          <w:rFonts w:ascii="Arial" w:hAnsi="Arial" w:cs="Arial"/>
        </w:rPr>
        <w:t>columnas</w:t>
      </w:r>
      <w:r w:rsidRPr="007C05A0">
        <w:rPr>
          <w:rFonts w:ascii="Arial" w:hAnsi="Arial" w:cs="Arial"/>
        </w:rPr>
        <w:t>. Damos clic en el gráfico</w:t>
      </w:r>
      <w:r>
        <w:rPr>
          <w:rFonts w:ascii="Arial" w:hAnsi="Arial" w:cs="Arial"/>
        </w:rPr>
        <w:t xml:space="preserve"> realizado y con</w:t>
      </w:r>
      <w:r w:rsidRPr="007C05A0">
        <w:rPr>
          <w:rFonts w:ascii="Arial" w:hAnsi="Arial" w:cs="Arial"/>
        </w:rPr>
        <w:t xml:space="preserve"> botón derecho del mouse, escogemos seleccionar datos.</w:t>
      </w:r>
    </w:p>
    <w:p w14:paraId="58FBCEE9" w14:textId="77777777" w:rsidR="0061522F" w:rsidRPr="007C05A0" w:rsidRDefault="0061522F" w:rsidP="0061522F">
      <w:pPr>
        <w:jc w:val="both"/>
        <w:rPr>
          <w:rFonts w:ascii="Arial" w:hAnsi="Arial" w:cs="Arial"/>
        </w:rPr>
      </w:pPr>
    </w:p>
    <w:p w14:paraId="4F3DA4C0" w14:textId="4EA4D8DA" w:rsidR="0061522F" w:rsidRDefault="0061522F" w:rsidP="0061522F">
      <w:pPr>
        <w:jc w:val="center"/>
        <w:rPr>
          <w:rFonts w:ascii="Arial" w:hAnsi="Arial" w:cs="Arial"/>
        </w:rPr>
      </w:pPr>
      <w:r w:rsidRPr="007C05A0">
        <w:rPr>
          <w:rFonts w:ascii="Arial" w:hAnsi="Arial" w:cs="Arial"/>
          <w:noProof/>
        </w:rPr>
        <w:drawing>
          <wp:inline distT="0" distB="0" distL="0" distR="0" wp14:anchorId="7E697008" wp14:editId="6DDE2F14">
            <wp:extent cx="3228679" cy="1714194"/>
            <wp:effectExtent l="0" t="0" r="0" b="635"/>
            <wp:docPr id="2285752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6711" cy="1723768"/>
                    </a:xfrm>
                    <a:prstGeom prst="rect">
                      <a:avLst/>
                    </a:prstGeom>
                    <a:noFill/>
                    <a:ln>
                      <a:noFill/>
                    </a:ln>
                  </pic:spPr>
                </pic:pic>
              </a:graphicData>
            </a:graphic>
          </wp:inline>
        </w:drawing>
      </w:r>
    </w:p>
    <w:p w14:paraId="3AEC6CEA" w14:textId="77777777" w:rsidR="0061522F" w:rsidRPr="007C05A0" w:rsidRDefault="0061522F" w:rsidP="0061522F">
      <w:pPr>
        <w:rPr>
          <w:rFonts w:ascii="Arial" w:hAnsi="Arial" w:cs="Arial"/>
        </w:rPr>
      </w:pPr>
    </w:p>
    <w:p w14:paraId="0AE62701" w14:textId="7F21E019" w:rsidR="0061522F" w:rsidRPr="0061522F" w:rsidRDefault="0061522F" w:rsidP="0061522F">
      <w:pPr>
        <w:rPr>
          <w:rFonts w:ascii="Arial" w:hAnsi="Arial" w:cs="Arial"/>
          <w:b/>
          <w:bCs/>
        </w:rPr>
      </w:pPr>
      <w:r w:rsidRPr="0061522F">
        <w:rPr>
          <w:rFonts w:ascii="Arial" w:hAnsi="Arial" w:cs="Arial"/>
          <w:b/>
          <w:bCs/>
        </w:rPr>
        <w:t>Entregar impresa la hoja de Excel con los 50 daros, la tabla y el gráfico con los títulos.</w:t>
      </w:r>
    </w:p>
    <w:sectPr w:rsidR="0061522F" w:rsidRPr="0061522F" w:rsidSect="0061522F">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2F"/>
    <w:rsid w:val="000803F8"/>
    <w:rsid w:val="00246AFF"/>
    <w:rsid w:val="0061522F"/>
    <w:rsid w:val="00711701"/>
    <w:rsid w:val="009440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A8CD"/>
  <w15:chartTrackingRefBased/>
  <w15:docId w15:val="{9CF2E50D-C7AD-44AA-BEFC-7322503A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2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61522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61522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61522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61522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CO" w:eastAsia="en-US"/>
      <w14:ligatures w14:val="standardContextual"/>
    </w:rPr>
  </w:style>
  <w:style w:type="paragraph" w:styleId="Ttulo5">
    <w:name w:val="heading 5"/>
    <w:basedOn w:val="Normal"/>
    <w:next w:val="Normal"/>
    <w:link w:val="Ttulo5Car"/>
    <w:uiPriority w:val="9"/>
    <w:semiHidden/>
    <w:unhideWhenUsed/>
    <w:qFormat/>
    <w:rsid w:val="0061522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s-CO" w:eastAsia="en-US"/>
      <w14:ligatures w14:val="standardContextual"/>
    </w:rPr>
  </w:style>
  <w:style w:type="paragraph" w:styleId="Ttulo6">
    <w:name w:val="heading 6"/>
    <w:basedOn w:val="Normal"/>
    <w:next w:val="Normal"/>
    <w:link w:val="Ttulo6Car"/>
    <w:uiPriority w:val="9"/>
    <w:semiHidden/>
    <w:unhideWhenUsed/>
    <w:qFormat/>
    <w:rsid w:val="006152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O" w:eastAsia="en-US"/>
      <w14:ligatures w14:val="standardContextual"/>
    </w:rPr>
  </w:style>
  <w:style w:type="paragraph" w:styleId="Ttulo7">
    <w:name w:val="heading 7"/>
    <w:basedOn w:val="Normal"/>
    <w:next w:val="Normal"/>
    <w:link w:val="Ttulo7Car"/>
    <w:uiPriority w:val="9"/>
    <w:semiHidden/>
    <w:unhideWhenUsed/>
    <w:qFormat/>
    <w:rsid w:val="006152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O" w:eastAsia="en-US"/>
      <w14:ligatures w14:val="standardContextual"/>
    </w:rPr>
  </w:style>
  <w:style w:type="paragraph" w:styleId="Ttulo8">
    <w:name w:val="heading 8"/>
    <w:basedOn w:val="Normal"/>
    <w:next w:val="Normal"/>
    <w:link w:val="Ttulo8Car"/>
    <w:uiPriority w:val="9"/>
    <w:semiHidden/>
    <w:unhideWhenUsed/>
    <w:qFormat/>
    <w:rsid w:val="006152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O" w:eastAsia="en-US"/>
      <w14:ligatures w14:val="standardContextual"/>
    </w:rPr>
  </w:style>
  <w:style w:type="paragraph" w:styleId="Ttulo9">
    <w:name w:val="heading 9"/>
    <w:basedOn w:val="Normal"/>
    <w:next w:val="Normal"/>
    <w:link w:val="Ttulo9Car"/>
    <w:uiPriority w:val="9"/>
    <w:semiHidden/>
    <w:unhideWhenUsed/>
    <w:qFormat/>
    <w:rsid w:val="0061522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52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52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52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52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52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52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52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52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522F"/>
    <w:rPr>
      <w:rFonts w:eastAsiaTheme="majorEastAsia" w:cstheme="majorBidi"/>
      <w:color w:val="272727" w:themeColor="text1" w:themeTint="D8"/>
    </w:rPr>
  </w:style>
  <w:style w:type="paragraph" w:styleId="Ttulo">
    <w:name w:val="Title"/>
    <w:basedOn w:val="Normal"/>
    <w:next w:val="Normal"/>
    <w:link w:val="TtuloCar"/>
    <w:uiPriority w:val="10"/>
    <w:qFormat/>
    <w:rsid w:val="0061522F"/>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6152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52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6152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52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CO" w:eastAsia="en-US"/>
      <w14:ligatures w14:val="standardContextual"/>
    </w:rPr>
  </w:style>
  <w:style w:type="character" w:customStyle="1" w:styleId="CitaCar">
    <w:name w:val="Cita Car"/>
    <w:basedOn w:val="Fuentedeprrafopredeter"/>
    <w:link w:val="Cita"/>
    <w:uiPriority w:val="29"/>
    <w:rsid w:val="0061522F"/>
    <w:rPr>
      <w:i/>
      <w:iCs/>
      <w:color w:val="404040" w:themeColor="text1" w:themeTint="BF"/>
    </w:rPr>
  </w:style>
  <w:style w:type="paragraph" w:styleId="Prrafodelista">
    <w:name w:val="List Paragraph"/>
    <w:basedOn w:val="Normal"/>
    <w:uiPriority w:val="34"/>
    <w:qFormat/>
    <w:rsid w:val="0061522F"/>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character" w:styleId="nfasisintenso">
    <w:name w:val="Intense Emphasis"/>
    <w:basedOn w:val="Fuentedeprrafopredeter"/>
    <w:uiPriority w:val="21"/>
    <w:qFormat/>
    <w:rsid w:val="0061522F"/>
    <w:rPr>
      <w:i/>
      <w:iCs/>
      <w:color w:val="2F5496" w:themeColor="accent1" w:themeShade="BF"/>
    </w:rPr>
  </w:style>
  <w:style w:type="paragraph" w:styleId="Citadestacada">
    <w:name w:val="Intense Quote"/>
    <w:basedOn w:val="Normal"/>
    <w:next w:val="Normal"/>
    <w:link w:val="CitadestacadaCar"/>
    <w:uiPriority w:val="30"/>
    <w:qFormat/>
    <w:rsid w:val="006152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CO" w:eastAsia="en-US"/>
      <w14:ligatures w14:val="standardContextual"/>
    </w:rPr>
  </w:style>
  <w:style w:type="character" w:customStyle="1" w:styleId="CitadestacadaCar">
    <w:name w:val="Cita destacada Car"/>
    <w:basedOn w:val="Fuentedeprrafopredeter"/>
    <w:link w:val="Citadestacada"/>
    <w:uiPriority w:val="30"/>
    <w:rsid w:val="0061522F"/>
    <w:rPr>
      <w:i/>
      <w:iCs/>
      <w:color w:val="2F5496" w:themeColor="accent1" w:themeShade="BF"/>
    </w:rPr>
  </w:style>
  <w:style w:type="character" w:styleId="Referenciaintensa">
    <w:name w:val="Intense Reference"/>
    <w:basedOn w:val="Fuentedeprrafopredeter"/>
    <w:uiPriority w:val="32"/>
    <w:qFormat/>
    <w:rsid w:val="00615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1452</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Muñoz Cuartas</dc:creator>
  <cp:keywords/>
  <dc:description/>
  <cp:lastModifiedBy>Oswaldo Muñoz Cuartas</cp:lastModifiedBy>
  <cp:revision>1</cp:revision>
  <dcterms:created xsi:type="dcterms:W3CDTF">2026-03-09T15:00:00Z</dcterms:created>
  <dcterms:modified xsi:type="dcterms:W3CDTF">2026-03-09T15:10:00Z</dcterms:modified>
</cp:coreProperties>
</file>