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0BBF" w14:textId="5AE3DFD6" w:rsidR="0015383A" w:rsidRPr="004851F8" w:rsidRDefault="0015383A" w:rsidP="0015383A">
      <w:pPr>
        <w:spacing w:after="0" w:line="0" w:lineRule="atLeast"/>
        <w:jc w:val="center"/>
        <w:rPr>
          <w:rFonts w:ascii="Arial" w:hAnsi="Arial" w:cs="Arial"/>
          <w:b/>
          <w:bCs/>
          <w:sz w:val="24"/>
          <w:szCs w:val="24"/>
        </w:rPr>
      </w:pPr>
      <w:r w:rsidRPr="004851F8">
        <w:rPr>
          <w:rFonts w:ascii="Arial" w:hAnsi="Arial" w:cs="Arial"/>
          <w:b/>
          <w:bCs/>
          <w:sz w:val="24"/>
          <w:szCs w:val="24"/>
        </w:rPr>
        <w:t xml:space="preserve">Alerta </w:t>
      </w:r>
      <w:r w:rsidR="003E468C">
        <w:rPr>
          <w:rFonts w:ascii="Arial" w:hAnsi="Arial" w:cs="Arial"/>
          <w:b/>
          <w:bCs/>
          <w:sz w:val="24"/>
          <w:szCs w:val="24"/>
        </w:rPr>
        <w:t>Estadística</w:t>
      </w:r>
      <w:r w:rsidRPr="004851F8">
        <w:rPr>
          <w:rFonts w:ascii="Arial" w:hAnsi="Arial" w:cs="Arial"/>
          <w:b/>
          <w:bCs/>
          <w:sz w:val="24"/>
          <w:szCs w:val="24"/>
        </w:rPr>
        <w:t xml:space="preserve"> Segundo período (Undécimo)</w:t>
      </w:r>
    </w:p>
    <w:p w14:paraId="4825A27B" w14:textId="66D71389" w:rsidR="003E468C" w:rsidRPr="00A2058F" w:rsidRDefault="0015383A" w:rsidP="0015383A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  <w:r w:rsidRPr="00A2058F">
        <w:rPr>
          <w:rFonts w:ascii="Arial" w:hAnsi="Arial" w:cs="Arial"/>
          <w:b/>
          <w:bCs/>
          <w:sz w:val="24"/>
          <w:szCs w:val="24"/>
          <w:u w:val="single"/>
        </w:rPr>
        <w:t>Logro 01</w:t>
      </w:r>
      <w:r w:rsidRPr="00A2058F">
        <w:rPr>
          <w:rFonts w:ascii="Arial" w:hAnsi="Arial" w:cs="Arial"/>
          <w:b/>
          <w:bCs/>
          <w:sz w:val="24"/>
          <w:szCs w:val="24"/>
        </w:rPr>
        <w:t xml:space="preserve">: </w:t>
      </w:r>
      <w:r w:rsidR="003E468C" w:rsidRPr="00A2058F">
        <w:rPr>
          <w:rFonts w:ascii="Arial" w:hAnsi="Arial" w:cs="Arial"/>
          <w:b/>
          <w:bCs/>
          <w:sz w:val="24"/>
          <w:szCs w:val="24"/>
        </w:rPr>
        <w:t>Aplicaciones de Probabilidad clásica</w:t>
      </w:r>
    </w:p>
    <w:p w14:paraId="7BA34C8B" w14:textId="77777777" w:rsidR="003E468C" w:rsidRPr="00A2058F" w:rsidRDefault="003E468C" w:rsidP="0015383A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</w:p>
    <w:p w14:paraId="3C57A2B3" w14:textId="219C4FA5" w:rsidR="0015383A" w:rsidRPr="00A2058F" w:rsidRDefault="003E468C" w:rsidP="003E468C">
      <w:pPr>
        <w:spacing w:after="0" w:line="0" w:lineRule="atLeast"/>
        <w:jc w:val="center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position w:val="-30"/>
          <w:sz w:val="24"/>
          <w:szCs w:val="24"/>
        </w:rPr>
        <w:object w:dxaOrig="2860" w:dyaOrig="680" w14:anchorId="4736EF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142.85pt;height:34pt" o:ole="">
            <v:imagedata r:id="rId6" o:title=""/>
          </v:shape>
          <o:OLEObject Type="Embed" ProgID="Equation.DSMT4" ShapeID="_x0000_i1042" DrawAspect="Content" ObjectID="_1847537707" r:id="rId7"/>
        </w:object>
      </w:r>
    </w:p>
    <w:p w14:paraId="540DD5F7" w14:textId="5E97A0F8" w:rsidR="003E468C" w:rsidRPr="00A2058F" w:rsidRDefault="003E468C" w:rsidP="003E468C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  <w:r w:rsidRPr="00A2058F">
        <w:rPr>
          <w:rFonts w:ascii="Arial" w:hAnsi="Arial" w:cs="Arial"/>
          <w:b/>
          <w:bCs/>
          <w:sz w:val="24"/>
          <w:szCs w:val="24"/>
        </w:rPr>
        <w:t>Actividad 01</w:t>
      </w:r>
    </w:p>
    <w:p w14:paraId="4DC73151" w14:textId="77777777" w:rsidR="003E468C" w:rsidRPr="00A2058F" w:rsidRDefault="003E468C" w:rsidP="003E468C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bookmarkStart w:id="0" w:name="_Hlk236923772"/>
      <w:r w:rsidRPr="00A2058F">
        <w:rPr>
          <w:rFonts w:ascii="Arial" w:hAnsi="Arial" w:cs="Arial"/>
          <w:sz w:val="24"/>
          <w:szCs w:val="24"/>
        </w:rPr>
        <w:t>Julián quiere regalarle una flor a su mamá por el día de la madre; por esta razón, va a una floristería que le ofrece la siguiente variedad:</w:t>
      </w:r>
    </w:p>
    <w:p w14:paraId="6DBBDBF2" w14:textId="77777777" w:rsidR="003E468C" w:rsidRPr="00A2058F" w:rsidRDefault="003E468C" w:rsidP="003E468C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3E468C" w:rsidRPr="00A2058F" w14:paraId="5FD67448" w14:textId="74EDC559" w:rsidTr="002638C7">
        <w:trPr>
          <w:jc w:val="center"/>
        </w:trPr>
        <w:tc>
          <w:tcPr>
            <w:tcW w:w="1701" w:type="dxa"/>
          </w:tcPr>
          <w:p w14:paraId="5AF1C5DA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402E9D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58F">
              <w:rPr>
                <w:rFonts w:ascii="Arial" w:hAnsi="Arial" w:cs="Arial"/>
                <w:sz w:val="24"/>
                <w:szCs w:val="24"/>
              </w:rPr>
              <w:t>Rojas</w:t>
            </w:r>
          </w:p>
        </w:tc>
        <w:tc>
          <w:tcPr>
            <w:tcW w:w="1701" w:type="dxa"/>
          </w:tcPr>
          <w:p w14:paraId="2148FE86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58F">
              <w:rPr>
                <w:rFonts w:ascii="Arial" w:hAnsi="Arial" w:cs="Arial"/>
                <w:sz w:val="24"/>
                <w:szCs w:val="24"/>
              </w:rPr>
              <w:t>Blancas</w:t>
            </w:r>
          </w:p>
        </w:tc>
        <w:tc>
          <w:tcPr>
            <w:tcW w:w="1701" w:type="dxa"/>
          </w:tcPr>
          <w:p w14:paraId="08592B15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58F">
              <w:rPr>
                <w:rFonts w:ascii="Arial" w:hAnsi="Arial" w:cs="Arial"/>
                <w:sz w:val="24"/>
                <w:szCs w:val="24"/>
              </w:rPr>
              <w:t>Amarillas</w:t>
            </w:r>
          </w:p>
        </w:tc>
        <w:tc>
          <w:tcPr>
            <w:tcW w:w="1701" w:type="dxa"/>
          </w:tcPr>
          <w:p w14:paraId="60B8EEF3" w14:textId="62B992A9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58F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3E468C" w14:paraId="2817A5C6" w14:textId="31B3D7CA" w:rsidTr="002638C7">
        <w:trPr>
          <w:trHeight w:val="323"/>
          <w:jc w:val="center"/>
        </w:trPr>
        <w:tc>
          <w:tcPr>
            <w:tcW w:w="1701" w:type="dxa"/>
          </w:tcPr>
          <w:p w14:paraId="4137DC14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58F">
              <w:rPr>
                <w:rFonts w:ascii="Arial" w:hAnsi="Arial" w:cs="Arial"/>
                <w:sz w:val="24"/>
                <w:szCs w:val="24"/>
              </w:rPr>
              <w:t>Rosas</w:t>
            </w:r>
          </w:p>
        </w:tc>
        <w:tc>
          <w:tcPr>
            <w:tcW w:w="1701" w:type="dxa"/>
          </w:tcPr>
          <w:p w14:paraId="1702B0A7" w14:textId="49942244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3FB1C9" w14:textId="606CD0D3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9451EB" w14:textId="776E602F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6A2F5B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468C" w14:paraId="140A4AF8" w14:textId="13A7A122" w:rsidTr="002638C7">
        <w:trPr>
          <w:jc w:val="center"/>
        </w:trPr>
        <w:tc>
          <w:tcPr>
            <w:tcW w:w="1701" w:type="dxa"/>
          </w:tcPr>
          <w:p w14:paraId="2E3F6B15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58F">
              <w:rPr>
                <w:rFonts w:ascii="Arial" w:hAnsi="Arial" w:cs="Arial"/>
                <w:sz w:val="24"/>
                <w:szCs w:val="24"/>
              </w:rPr>
              <w:t>Claveles</w:t>
            </w:r>
          </w:p>
        </w:tc>
        <w:tc>
          <w:tcPr>
            <w:tcW w:w="1701" w:type="dxa"/>
          </w:tcPr>
          <w:p w14:paraId="51FBC96A" w14:textId="43199BD0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6AB79B" w14:textId="5FF48831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1295D0" w14:textId="52F36EF5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DD5E7C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468C" w14:paraId="298A67F2" w14:textId="677E794F" w:rsidTr="002638C7">
        <w:trPr>
          <w:jc w:val="center"/>
        </w:trPr>
        <w:tc>
          <w:tcPr>
            <w:tcW w:w="1701" w:type="dxa"/>
          </w:tcPr>
          <w:p w14:paraId="69EAD00D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58F">
              <w:rPr>
                <w:rFonts w:ascii="Arial" w:hAnsi="Arial" w:cs="Arial"/>
                <w:sz w:val="24"/>
                <w:szCs w:val="24"/>
              </w:rPr>
              <w:t>Tulipanes</w:t>
            </w:r>
          </w:p>
        </w:tc>
        <w:tc>
          <w:tcPr>
            <w:tcW w:w="1701" w:type="dxa"/>
          </w:tcPr>
          <w:p w14:paraId="703C7942" w14:textId="578671AF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04C074" w14:textId="3EB24178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57F622" w14:textId="487B5680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00C9BA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468C" w14:paraId="19FD2E63" w14:textId="77777777" w:rsidTr="002638C7">
        <w:trPr>
          <w:jc w:val="center"/>
        </w:trPr>
        <w:tc>
          <w:tcPr>
            <w:tcW w:w="1701" w:type="dxa"/>
          </w:tcPr>
          <w:p w14:paraId="53DCB4B1" w14:textId="2B1EDC70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58F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701" w:type="dxa"/>
          </w:tcPr>
          <w:p w14:paraId="550CDC91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768096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2FF980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835269" w14:textId="77777777" w:rsidR="003E468C" w:rsidRPr="00A2058F" w:rsidRDefault="003E468C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EF4F61E" w14:textId="77777777" w:rsidR="003E468C" w:rsidRPr="003E468C" w:rsidRDefault="003E468C" w:rsidP="003E468C">
      <w:pPr>
        <w:spacing w:after="0" w:line="0" w:lineRule="atLeast"/>
        <w:rPr>
          <w:rFonts w:ascii="Arial" w:hAnsi="Arial" w:cs="Arial"/>
          <w:sz w:val="24"/>
          <w:szCs w:val="24"/>
        </w:rPr>
      </w:pPr>
    </w:p>
    <w:p w14:paraId="4BFD62E8" w14:textId="08BDE74E" w:rsidR="003E468C" w:rsidRPr="00A2058F" w:rsidRDefault="00A2058F" w:rsidP="003E468C">
      <w:pPr>
        <w:spacing w:after="0" w:line="0" w:lineRule="atLeast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 xml:space="preserve">Debes llenar la tabla con números cualquiera de tal manera que los totales sean los mismos. </w:t>
      </w:r>
    </w:p>
    <w:p w14:paraId="1AA0CB42" w14:textId="2C38C68E" w:rsidR="00A2058F" w:rsidRPr="00A2058F" w:rsidRDefault="00A2058F" w:rsidP="00A2058F">
      <w:pPr>
        <w:pStyle w:val="Prrafodelista"/>
        <w:numPr>
          <w:ilvl w:val="0"/>
          <w:numId w:val="5"/>
        </w:numPr>
        <w:spacing w:after="0" w:line="0" w:lineRule="atLeast"/>
        <w:ind w:left="284" w:hanging="284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>Hallar el total de flores en la floristería</w:t>
      </w:r>
      <w:r>
        <w:rPr>
          <w:rFonts w:ascii="Arial" w:hAnsi="Arial" w:cs="Arial"/>
          <w:sz w:val="24"/>
          <w:szCs w:val="24"/>
        </w:rPr>
        <w:t>.</w:t>
      </w:r>
    </w:p>
    <w:p w14:paraId="54F21BDC" w14:textId="6CBC9BDB" w:rsidR="00A2058F" w:rsidRPr="00A2058F" w:rsidRDefault="00A2058F" w:rsidP="00A2058F">
      <w:pPr>
        <w:pStyle w:val="Prrafodelista"/>
        <w:numPr>
          <w:ilvl w:val="0"/>
          <w:numId w:val="5"/>
        </w:numPr>
        <w:spacing w:after="0" w:line="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 xml:space="preserve">Se elige una </w:t>
      </w:r>
      <w:r>
        <w:rPr>
          <w:rFonts w:ascii="Arial" w:hAnsi="Arial" w:cs="Arial"/>
          <w:sz w:val="24"/>
          <w:szCs w:val="24"/>
        </w:rPr>
        <w:t>flor</w:t>
      </w:r>
      <w:r w:rsidRPr="00A2058F">
        <w:rPr>
          <w:rFonts w:ascii="Arial" w:hAnsi="Arial" w:cs="Arial"/>
          <w:sz w:val="24"/>
          <w:szCs w:val="24"/>
        </w:rPr>
        <w:t xml:space="preserve"> al azar. Cuál es la probabilidad de que sea </w:t>
      </w:r>
      <w:r>
        <w:rPr>
          <w:rFonts w:ascii="Arial" w:hAnsi="Arial" w:cs="Arial"/>
          <w:sz w:val="24"/>
          <w:szCs w:val="24"/>
        </w:rPr>
        <w:t>blanca.</w:t>
      </w:r>
    </w:p>
    <w:p w14:paraId="6723BAFC" w14:textId="7454EF94" w:rsidR="00A2058F" w:rsidRPr="00A2058F" w:rsidRDefault="00A2058F" w:rsidP="00A2058F">
      <w:pPr>
        <w:pStyle w:val="Prrafodelista"/>
        <w:numPr>
          <w:ilvl w:val="0"/>
          <w:numId w:val="5"/>
        </w:numPr>
        <w:spacing w:after="0" w:line="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 xml:space="preserve">Se elige una </w:t>
      </w:r>
      <w:r>
        <w:rPr>
          <w:rFonts w:ascii="Arial" w:hAnsi="Arial" w:cs="Arial"/>
          <w:sz w:val="24"/>
          <w:szCs w:val="24"/>
        </w:rPr>
        <w:t>flor</w:t>
      </w:r>
      <w:r w:rsidRPr="00A2058F">
        <w:rPr>
          <w:rFonts w:ascii="Arial" w:hAnsi="Arial" w:cs="Arial"/>
          <w:sz w:val="24"/>
          <w:szCs w:val="24"/>
        </w:rPr>
        <w:t xml:space="preserve"> al azar. Cuál es la probabilidad de que sea </w:t>
      </w:r>
      <w:r>
        <w:rPr>
          <w:rFonts w:ascii="Arial" w:hAnsi="Arial" w:cs="Arial"/>
          <w:sz w:val="24"/>
          <w:szCs w:val="24"/>
        </w:rPr>
        <w:t>un tulipán</w:t>
      </w:r>
      <w:r w:rsidRPr="00A2058F">
        <w:rPr>
          <w:rFonts w:ascii="Arial" w:hAnsi="Arial" w:cs="Arial"/>
          <w:sz w:val="24"/>
          <w:szCs w:val="24"/>
        </w:rPr>
        <w:t xml:space="preserve"> y </w:t>
      </w:r>
      <w:r>
        <w:rPr>
          <w:rFonts w:ascii="Arial" w:hAnsi="Arial" w:cs="Arial"/>
          <w:sz w:val="24"/>
          <w:szCs w:val="24"/>
        </w:rPr>
        <w:t>roja</w:t>
      </w:r>
      <w:r w:rsidRPr="00A2058F">
        <w:rPr>
          <w:rFonts w:ascii="Arial" w:hAnsi="Arial" w:cs="Arial"/>
          <w:sz w:val="24"/>
          <w:szCs w:val="24"/>
        </w:rPr>
        <w:t>.</w:t>
      </w:r>
    </w:p>
    <w:p w14:paraId="60C93D3F" w14:textId="5C709638" w:rsidR="00A2058F" w:rsidRDefault="00A2058F" w:rsidP="00A2058F">
      <w:pPr>
        <w:pStyle w:val="Prrafodelista"/>
        <w:numPr>
          <w:ilvl w:val="0"/>
          <w:numId w:val="5"/>
        </w:numPr>
        <w:spacing w:after="0" w:line="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 xml:space="preserve">Se elige una </w:t>
      </w:r>
      <w:r>
        <w:rPr>
          <w:rFonts w:ascii="Arial" w:hAnsi="Arial" w:cs="Arial"/>
          <w:sz w:val="24"/>
          <w:szCs w:val="24"/>
        </w:rPr>
        <w:t>flor</w:t>
      </w:r>
      <w:r w:rsidRPr="00A2058F">
        <w:rPr>
          <w:rFonts w:ascii="Arial" w:hAnsi="Arial" w:cs="Arial"/>
          <w:sz w:val="24"/>
          <w:szCs w:val="24"/>
        </w:rPr>
        <w:t xml:space="preserve"> al azar y resulta ser </w:t>
      </w:r>
      <w:r>
        <w:rPr>
          <w:rFonts w:ascii="Arial" w:hAnsi="Arial" w:cs="Arial"/>
          <w:sz w:val="24"/>
          <w:szCs w:val="24"/>
        </w:rPr>
        <w:t>amarilla</w:t>
      </w:r>
      <w:r w:rsidRPr="00A2058F">
        <w:rPr>
          <w:rFonts w:ascii="Arial" w:hAnsi="Arial" w:cs="Arial"/>
          <w:sz w:val="24"/>
          <w:szCs w:val="24"/>
        </w:rPr>
        <w:t xml:space="preserve">. ¿Cuál es la probabilidad de que sea </w:t>
      </w:r>
      <w:r>
        <w:rPr>
          <w:rFonts w:ascii="Arial" w:hAnsi="Arial" w:cs="Arial"/>
          <w:sz w:val="24"/>
          <w:szCs w:val="24"/>
        </w:rPr>
        <w:t>un clavel</w:t>
      </w:r>
      <w:r w:rsidRPr="00A2058F">
        <w:rPr>
          <w:rFonts w:ascii="Arial" w:hAnsi="Arial" w:cs="Arial"/>
          <w:sz w:val="24"/>
          <w:szCs w:val="24"/>
        </w:rPr>
        <w:t>?</w:t>
      </w:r>
    </w:p>
    <w:bookmarkEnd w:id="0"/>
    <w:p w14:paraId="3845502D" w14:textId="77777777" w:rsidR="00A2058F" w:rsidRDefault="00A2058F" w:rsidP="00A2058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</w:p>
    <w:p w14:paraId="52497C86" w14:textId="3D4CE816" w:rsidR="00A2058F" w:rsidRPr="00A2058F" w:rsidRDefault="00A2058F" w:rsidP="00A2058F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  <w:r w:rsidRPr="00A2058F">
        <w:rPr>
          <w:rFonts w:ascii="Arial" w:hAnsi="Arial" w:cs="Arial"/>
          <w:b/>
          <w:bCs/>
          <w:sz w:val="24"/>
          <w:szCs w:val="24"/>
        </w:rPr>
        <w:t>Actividad 0</w:t>
      </w:r>
      <w:r w:rsidRPr="00A2058F">
        <w:rPr>
          <w:rFonts w:ascii="Arial" w:hAnsi="Arial" w:cs="Arial"/>
          <w:b/>
          <w:bCs/>
          <w:sz w:val="24"/>
          <w:szCs w:val="24"/>
        </w:rPr>
        <w:t>2</w:t>
      </w:r>
    </w:p>
    <w:p w14:paraId="53B7196E" w14:textId="77777777" w:rsidR="00A2058F" w:rsidRDefault="00A2058F" w:rsidP="00A2058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>En un barrio hay 70 casados. También hay divorciados y cierto número de solteros, se sabe que 65 son hombres; de los cuales 15 son solteros y 10 son divorciados. Además, hay 25 mujeres que son solteras y 5 son divorciadas.</w:t>
      </w:r>
    </w:p>
    <w:p w14:paraId="57C5D4CE" w14:textId="77777777" w:rsidR="00A2058F" w:rsidRPr="00A2058F" w:rsidRDefault="00A2058F" w:rsidP="00A2058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</w:p>
    <w:p w14:paraId="32576914" w14:textId="77777777" w:rsidR="00A2058F" w:rsidRPr="00A2058F" w:rsidRDefault="00A2058F" w:rsidP="00A2058F">
      <w:pPr>
        <w:numPr>
          <w:ilvl w:val="1"/>
          <w:numId w:val="6"/>
        </w:numPr>
        <w:tabs>
          <w:tab w:val="clear" w:pos="1440"/>
          <w:tab w:val="num" w:pos="284"/>
        </w:tabs>
        <w:spacing w:after="0" w:line="0" w:lineRule="atLeast"/>
        <w:ind w:left="709" w:hanging="709"/>
        <w:jc w:val="both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>Hallar el número total de personas en dicho barrio.</w:t>
      </w:r>
    </w:p>
    <w:p w14:paraId="5E66EF1E" w14:textId="77777777" w:rsidR="00A2058F" w:rsidRPr="00A2058F" w:rsidRDefault="00A2058F" w:rsidP="00A2058F">
      <w:pPr>
        <w:numPr>
          <w:ilvl w:val="1"/>
          <w:numId w:val="6"/>
        </w:numPr>
        <w:tabs>
          <w:tab w:val="clear" w:pos="1440"/>
          <w:tab w:val="num" w:pos="284"/>
        </w:tabs>
        <w:spacing w:after="0" w:line="0" w:lineRule="atLeast"/>
        <w:ind w:left="709" w:hanging="709"/>
        <w:jc w:val="both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>Se elige una persona al azar. Cuál es la probabilidad de que sea soltero.</w:t>
      </w:r>
    </w:p>
    <w:p w14:paraId="2DF03D59" w14:textId="77777777" w:rsidR="00A2058F" w:rsidRPr="00A2058F" w:rsidRDefault="00A2058F" w:rsidP="00A2058F">
      <w:pPr>
        <w:numPr>
          <w:ilvl w:val="1"/>
          <w:numId w:val="6"/>
        </w:numPr>
        <w:tabs>
          <w:tab w:val="clear" w:pos="1440"/>
          <w:tab w:val="num" w:pos="284"/>
        </w:tabs>
        <w:spacing w:after="0" w:line="0" w:lineRule="atLeast"/>
        <w:ind w:left="709" w:hanging="709"/>
        <w:jc w:val="both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>Se elige una persona al azar. Cuál es la probabilidad de que sea mujer y casada.</w:t>
      </w:r>
    </w:p>
    <w:p w14:paraId="746E44F0" w14:textId="77777777" w:rsidR="00A2058F" w:rsidRPr="00A2058F" w:rsidRDefault="00A2058F" w:rsidP="00A2058F">
      <w:pPr>
        <w:numPr>
          <w:ilvl w:val="1"/>
          <w:numId w:val="6"/>
        </w:numPr>
        <w:tabs>
          <w:tab w:val="clear" w:pos="1440"/>
          <w:tab w:val="num" w:pos="284"/>
        </w:tabs>
        <w:spacing w:after="0" w:line="0" w:lineRule="atLeast"/>
        <w:ind w:left="284" w:hanging="284"/>
        <w:jc w:val="both"/>
        <w:rPr>
          <w:rFonts w:cstheme="minorHAnsi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>Se elige una persona al azar y resulta ser soltero. ¿Cuál es la probabilidad de que sea hombre?</w:t>
      </w:r>
    </w:p>
    <w:p w14:paraId="11AB976B" w14:textId="77777777" w:rsidR="00A2058F" w:rsidRDefault="00A2058F" w:rsidP="00A2058F">
      <w:pPr>
        <w:spacing w:after="0" w:line="0" w:lineRule="atLeast"/>
        <w:ind w:left="284"/>
        <w:jc w:val="both"/>
        <w:rPr>
          <w:rFonts w:ascii="Arial" w:hAnsi="Arial" w:cs="Arial"/>
          <w:sz w:val="24"/>
          <w:szCs w:val="24"/>
        </w:rPr>
      </w:pPr>
    </w:p>
    <w:p w14:paraId="72840206" w14:textId="1386AF14" w:rsidR="00A2058F" w:rsidRPr="00866116" w:rsidRDefault="00A2058F" w:rsidP="00A2058F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A2058F">
        <w:rPr>
          <w:rFonts w:ascii="Arial" w:hAnsi="Arial" w:cs="Arial"/>
          <w:b/>
          <w:bCs/>
          <w:sz w:val="24"/>
          <w:szCs w:val="24"/>
        </w:rPr>
        <w:t>Observación:</w:t>
      </w:r>
      <w:r>
        <w:rPr>
          <w:rFonts w:ascii="Arial" w:hAnsi="Arial" w:cs="Arial"/>
          <w:sz w:val="24"/>
          <w:szCs w:val="24"/>
        </w:rPr>
        <w:t xml:space="preserve"> Debes hacer una tabla que contenga toda la información. </w:t>
      </w:r>
    </w:p>
    <w:p w14:paraId="302C154A" w14:textId="77777777" w:rsidR="00A2058F" w:rsidRDefault="00A2058F" w:rsidP="00A2058F">
      <w:pPr>
        <w:spacing w:after="0" w:line="0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9F3536C" w14:textId="2E193B10" w:rsidR="00A2058F" w:rsidRDefault="00A2058F" w:rsidP="00A2058F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  <w:r w:rsidRPr="00A2058F">
        <w:rPr>
          <w:rFonts w:ascii="Arial" w:hAnsi="Arial" w:cs="Arial"/>
          <w:b/>
          <w:bCs/>
          <w:sz w:val="24"/>
          <w:szCs w:val="24"/>
          <w:u w:val="single"/>
        </w:rPr>
        <w:t>Logro 0</w:t>
      </w:r>
      <w:r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Pr="00A2058F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Reglas de la suma</w:t>
      </w:r>
      <w:r w:rsidR="00CD2375">
        <w:rPr>
          <w:rFonts w:ascii="Arial" w:hAnsi="Arial" w:cs="Arial"/>
          <w:b/>
          <w:bCs/>
          <w:sz w:val="24"/>
          <w:szCs w:val="24"/>
        </w:rPr>
        <w:t xml:space="preserve"> (especial y general)</w:t>
      </w:r>
      <w:r>
        <w:rPr>
          <w:rFonts w:ascii="Arial" w:hAnsi="Arial" w:cs="Arial"/>
          <w:b/>
          <w:bCs/>
          <w:sz w:val="24"/>
          <w:szCs w:val="24"/>
        </w:rPr>
        <w:t xml:space="preserve"> para la probabilidad</w:t>
      </w:r>
    </w:p>
    <w:p w14:paraId="0D1964CD" w14:textId="77777777" w:rsidR="00CD2375" w:rsidRDefault="00CD2375" w:rsidP="00A2058F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</w:p>
    <w:p w14:paraId="5E26EBF3" w14:textId="39EE7C0A" w:rsidR="00CD2375" w:rsidRDefault="00CD2375" w:rsidP="00A2058F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Actividad 01</w:t>
      </w:r>
    </w:p>
    <w:p w14:paraId="537913FD" w14:textId="5AD640EE" w:rsidR="00CD2375" w:rsidRPr="00CD2375" w:rsidRDefault="00CD2375" w:rsidP="00CD2375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CD2375">
        <w:rPr>
          <w:rFonts w:ascii="Arial" w:hAnsi="Arial" w:cs="Arial"/>
          <w:sz w:val="24"/>
          <w:szCs w:val="24"/>
        </w:rPr>
        <w:t xml:space="preserve">El rector de una universidad propuso que los estudiantes deberían tomar el curso en ética como requerimiento para poder graduarse. Se preguntaron a </w:t>
      </w:r>
      <w:r>
        <w:rPr>
          <w:rFonts w:ascii="Arial" w:hAnsi="Arial" w:cs="Arial"/>
          <w:sz w:val="24"/>
          <w:szCs w:val="24"/>
        </w:rPr>
        <w:t>cierto número de</w:t>
      </w:r>
      <w:r w:rsidRPr="00CD2375">
        <w:rPr>
          <w:rFonts w:ascii="Arial" w:hAnsi="Arial" w:cs="Arial"/>
          <w:sz w:val="24"/>
          <w:szCs w:val="24"/>
        </w:rPr>
        <w:t xml:space="preserve"> personas entre profesores y estudiantes su opinión de incluir la asignatura. Ver tabla 1 </w:t>
      </w:r>
    </w:p>
    <w:p w14:paraId="6700C38C" w14:textId="77777777" w:rsidR="00CD2375" w:rsidRPr="00CD2375" w:rsidRDefault="00CD2375" w:rsidP="00CD2375">
      <w:pPr>
        <w:spacing w:after="0" w:line="0" w:lineRule="atLeast"/>
        <w:jc w:val="center"/>
        <w:rPr>
          <w:rFonts w:ascii="Arial" w:hAnsi="Arial" w:cs="Arial"/>
          <w:sz w:val="24"/>
          <w:szCs w:val="24"/>
        </w:rPr>
      </w:pPr>
      <w:r w:rsidRPr="00CD2375">
        <w:rPr>
          <w:rFonts w:ascii="Arial" w:hAnsi="Arial" w:cs="Arial"/>
          <w:sz w:val="24"/>
          <w:szCs w:val="24"/>
        </w:rPr>
        <w:t>Tabla 1: Opinión de los estudiantes de incluir ética</w:t>
      </w:r>
    </w:p>
    <w:tbl>
      <w:tblPr>
        <w:tblStyle w:val="Tablaconcuadrcula"/>
        <w:tblW w:w="0" w:type="auto"/>
        <w:tblInd w:w="1526" w:type="dxa"/>
        <w:tblLook w:val="04A0" w:firstRow="1" w:lastRow="0" w:firstColumn="1" w:lastColumn="0" w:noHBand="0" w:noVBand="1"/>
      </w:tblPr>
      <w:tblGrid>
        <w:gridCol w:w="1377"/>
        <w:gridCol w:w="1134"/>
        <w:gridCol w:w="1417"/>
        <w:gridCol w:w="1351"/>
        <w:gridCol w:w="1134"/>
      </w:tblGrid>
      <w:tr w:rsidR="00CD2375" w:rsidRPr="00CD2375" w14:paraId="0D7A9204" w14:textId="77777777" w:rsidTr="00BB4F30">
        <w:tc>
          <w:tcPr>
            <w:tcW w:w="1276" w:type="dxa"/>
          </w:tcPr>
          <w:p w14:paraId="235ACE9E" w14:textId="77777777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B5476E" w14:textId="77777777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2375">
              <w:rPr>
                <w:rFonts w:ascii="Arial" w:hAnsi="Arial" w:cs="Arial"/>
                <w:sz w:val="24"/>
                <w:szCs w:val="24"/>
              </w:rPr>
              <w:t>Favor</w:t>
            </w:r>
          </w:p>
        </w:tc>
        <w:tc>
          <w:tcPr>
            <w:tcW w:w="1417" w:type="dxa"/>
          </w:tcPr>
          <w:p w14:paraId="5E824477" w14:textId="77777777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2375">
              <w:rPr>
                <w:rFonts w:ascii="Arial" w:hAnsi="Arial" w:cs="Arial"/>
                <w:sz w:val="24"/>
                <w:szCs w:val="24"/>
              </w:rPr>
              <w:t>En contra</w:t>
            </w:r>
          </w:p>
        </w:tc>
        <w:tc>
          <w:tcPr>
            <w:tcW w:w="1134" w:type="dxa"/>
          </w:tcPr>
          <w:p w14:paraId="46896CA9" w14:textId="77777777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2375">
              <w:rPr>
                <w:rFonts w:ascii="Arial" w:hAnsi="Arial" w:cs="Arial"/>
                <w:sz w:val="24"/>
                <w:szCs w:val="24"/>
              </w:rPr>
              <w:t>Indiferente</w:t>
            </w:r>
          </w:p>
        </w:tc>
        <w:tc>
          <w:tcPr>
            <w:tcW w:w="1134" w:type="dxa"/>
          </w:tcPr>
          <w:p w14:paraId="211A6AA9" w14:textId="77777777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2375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CD2375" w:rsidRPr="00CD2375" w14:paraId="03BE28DF" w14:textId="77777777" w:rsidTr="00BB4F30">
        <w:tc>
          <w:tcPr>
            <w:tcW w:w="1276" w:type="dxa"/>
          </w:tcPr>
          <w:p w14:paraId="324054E8" w14:textId="77777777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2375">
              <w:rPr>
                <w:rFonts w:ascii="Arial" w:hAnsi="Arial" w:cs="Arial"/>
                <w:sz w:val="24"/>
                <w:szCs w:val="24"/>
              </w:rPr>
              <w:t>Profesores</w:t>
            </w:r>
          </w:p>
        </w:tc>
        <w:tc>
          <w:tcPr>
            <w:tcW w:w="1134" w:type="dxa"/>
          </w:tcPr>
          <w:p w14:paraId="69061D9F" w14:textId="3FB848A5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AB58B2" w14:textId="546848A8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7668C7" w14:textId="6EBFF008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9E5209" w14:textId="6885C413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75" w:rsidRPr="00CD2375" w14:paraId="349686FB" w14:textId="77777777" w:rsidTr="00BB4F30">
        <w:tc>
          <w:tcPr>
            <w:tcW w:w="1276" w:type="dxa"/>
          </w:tcPr>
          <w:p w14:paraId="3132A165" w14:textId="77777777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2375">
              <w:rPr>
                <w:rFonts w:ascii="Arial" w:hAnsi="Arial" w:cs="Arial"/>
                <w:sz w:val="24"/>
                <w:szCs w:val="24"/>
              </w:rPr>
              <w:t>Estudiante</w:t>
            </w:r>
          </w:p>
        </w:tc>
        <w:tc>
          <w:tcPr>
            <w:tcW w:w="1134" w:type="dxa"/>
          </w:tcPr>
          <w:p w14:paraId="7E6663DF" w14:textId="5C0FB2B1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126D74" w14:textId="7DBD23B4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FDD655" w14:textId="5A0B475A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143087" w14:textId="1BC7C633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2375" w:rsidRPr="00CD2375" w14:paraId="322F8683" w14:textId="77777777" w:rsidTr="00BB4F30">
        <w:tc>
          <w:tcPr>
            <w:tcW w:w="1276" w:type="dxa"/>
          </w:tcPr>
          <w:p w14:paraId="0DC52028" w14:textId="77777777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2375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134" w:type="dxa"/>
          </w:tcPr>
          <w:p w14:paraId="5E6F5142" w14:textId="75148166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8D29B0" w14:textId="5C599E23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85478A" w14:textId="7CA4E106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1643B0" w14:textId="61470558" w:rsidR="00CD2375" w:rsidRPr="00CD2375" w:rsidRDefault="00CD2375" w:rsidP="00BB4F30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59DA80" w14:textId="77777777" w:rsidR="00CD2375" w:rsidRDefault="00CD2375" w:rsidP="00CD2375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224A01AB" w14:textId="18FBA79C" w:rsidR="00CD2375" w:rsidRDefault="00CD2375" w:rsidP="00CD2375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lastRenderedPageBreak/>
        <w:t>Debes llenar la tabla con números cualquiera de tal manera que los totales sean los mismos.</w:t>
      </w:r>
    </w:p>
    <w:p w14:paraId="2CB220C4" w14:textId="77777777" w:rsidR="00CD2375" w:rsidRDefault="00CD2375" w:rsidP="00CD2375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3EDA7919" w14:textId="77777777" w:rsidR="00CD2375" w:rsidRPr="00CD2375" w:rsidRDefault="00CD2375" w:rsidP="00CD2375">
      <w:pPr>
        <w:pStyle w:val="Prrafodelista"/>
        <w:numPr>
          <w:ilvl w:val="0"/>
          <w:numId w:val="7"/>
        </w:numPr>
        <w:spacing w:after="20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2375">
        <w:rPr>
          <w:rFonts w:ascii="Arial" w:hAnsi="Arial" w:cs="Arial"/>
          <w:sz w:val="24"/>
          <w:szCs w:val="24"/>
        </w:rPr>
        <w:t>Encontrar la probabilidad de que una persona seleccionada al azar es profesor o está a favor de la propuesta.</w:t>
      </w:r>
    </w:p>
    <w:p w14:paraId="5E649BB5" w14:textId="77777777" w:rsidR="00CD2375" w:rsidRPr="00CD2375" w:rsidRDefault="00CD2375" w:rsidP="00CD2375">
      <w:pPr>
        <w:pStyle w:val="Prrafodelista"/>
        <w:numPr>
          <w:ilvl w:val="0"/>
          <w:numId w:val="7"/>
        </w:numPr>
        <w:spacing w:after="20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2375">
        <w:rPr>
          <w:rFonts w:ascii="Arial" w:hAnsi="Arial" w:cs="Arial"/>
          <w:sz w:val="24"/>
          <w:szCs w:val="24"/>
        </w:rPr>
        <w:t>Encontrar la probabilidad de que una persona seleccionada al azar es estudiante o está en contra de la propuesta.</w:t>
      </w:r>
    </w:p>
    <w:p w14:paraId="54B6509C" w14:textId="77777777" w:rsidR="00CD2375" w:rsidRPr="00CD2375" w:rsidRDefault="00CD2375" w:rsidP="00CD2375">
      <w:pPr>
        <w:pStyle w:val="Prrafodelista"/>
        <w:numPr>
          <w:ilvl w:val="0"/>
          <w:numId w:val="7"/>
        </w:numPr>
        <w:spacing w:after="20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2375">
        <w:rPr>
          <w:rFonts w:ascii="Arial" w:hAnsi="Arial" w:cs="Arial"/>
          <w:sz w:val="24"/>
          <w:szCs w:val="24"/>
        </w:rPr>
        <w:t>Encontrar la probabilidad de que una persona seleccionada al azar es estudiante o es indiferente con la propuesta.</w:t>
      </w:r>
    </w:p>
    <w:p w14:paraId="2A64015B" w14:textId="1C3E1EBE" w:rsidR="00CD2375" w:rsidRDefault="00CD2375" w:rsidP="00CD2375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  <w:r w:rsidRPr="00CD2375">
        <w:rPr>
          <w:rFonts w:ascii="Arial" w:hAnsi="Arial" w:cs="Arial"/>
          <w:b/>
          <w:bCs/>
          <w:sz w:val="24"/>
          <w:szCs w:val="24"/>
        </w:rPr>
        <w:t>Actividad 0</w:t>
      </w:r>
      <w:r>
        <w:rPr>
          <w:rFonts w:ascii="Arial" w:hAnsi="Arial" w:cs="Arial"/>
          <w:b/>
          <w:bCs/>
          <w:sz w:val="24"/>
          <w:szCs w:val="24"/>
        </w:rPr>
        <w:t>2</w:t>
      </w:r>
    </w:p>
    <w:p w14:paraId="2F07E8BF" w14:textId="73994791" w:rsidR="00CD2375" w:rsidRDefault="00CD2375" w:rsidP="00CD2375">
      <w:pPr>
        <w:spacing w:after="200" w:line="276" w:lineRule="auto"/>
        <w:jc w:val="both"/>
        <w:rPr>
          <w:rFonts w:ascii="Arial" w:hAnsi="Arial" w:cs="Arial"/>
          <w:sz w:val="24"/>
          <w:szCs w:val="24"/>
          <w:lang w:val="es-CL"/>
        </w:rPr>
      </w:pPr>
      <w:r w:rsidRPr="00CD2375">
        <w:rPr>
          <w:rFonts w:ascii="Arial" w:hAnsi="Arial" w:cs="Arial"/>
          <w:sz w:val="24"/>
          <w:szCs w:val="24"/>
          <w:lang w:val="es-CL"/>
        </w:rPr>
        <w:t xml:space="preserve">Suponga que se registra información sobre género y nivel de educación de </w:t>
      </w:r>
      <w:r w:rsidRPr="00CD2375">
        <w:rPr>
          <w:rFonts w:ascii="Arial" w:hAnsi="Arial" w:cs="Arial"/>
          <w:sz w:val="24"/>
          <w:szCs w:val="24"/>
          <w:lang w:val="es-CL"/>
        </w:rPr>
        <w:t xml:space="preserve">cierto número de </w:t>
      </w:r>
      <w:r w:rsidRPr="00CD2375">
        <w:rPr>
          <w:rFonts w:ascii="Arial" w:hAnsi="Arial" w:cs="Arial"/>
          <w:sz w:val="24"/>
          <w:szCs w:val="24"/>
          <w:lang w:val="es-CL"/>
        </w:rPr>
        <w:t>adultos seleccionados al azar entre los residentes de la comuna de Belén.</w:t>
      </w:r>
    </w:p>
    <w:p w14:paraId="15492179" w14:textId="65A62E91" w:rsidR="00CD2375" w:rsidRPr="00CD2375" w:rsidRDefault="00CD2375" w:rsidP="00CD2375">
      <w:pPr>
        <w:spacing w:after="0" w:line="0" w:lineRule="atLeast"/>
        <w:jc w:val="center"/>
        <w:rPr>
          <w:rFonts w:ascii="Arial" w:hAnsi="Arial" w:cs="Arial"/>
          <w:sz w:val="24"/>
          <w:szCs w:val="24"/>
        </w:rPr>
      </w:pPr>
      <w:r w:rsidRPr="00CD2375">
        <w:rPr>
          <w:rFonts w:ascii="Arial" w:hAnsi="Arial" w:cs="Arial"/>
          <w:sz w:val="24"/>
          <w:szCs w:val="24"/>
        </w:rPr>
        <w:t xml:space="preserve">Tabla </w:t>
      </w:r>
      <w:r>
        <w:rPr>
          <w:rFonts w:ascii="Arial" w:hAnsi="Arial" w:cs="Arial"/>
          <w:sz w:val="24"/>
          <w:szCs w:val="24"/>
        </w:rPr>
        <w:t>2</w:t>
      </w:r>
      <w:r w:rsidRPr="00CD2375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Educación de adultos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792"/>
        <w:gridCol w:w="1657"/>
        <w:gridCol w:w="1644"/>
        <w:gridCol w:w="1635"/>
        <w:gridCol w:w="1606"/>
      </w:tblGrid>
      <w:tr w:rsidR="00CD2375" w:rsidRPr="00CD2375" w14:paraId="333FAA76" w14:textId="77777777" w:rsidTr="00BB4F30">
        <w:tc>
          <w:tcPr>
            <w:tcW w:w="1792" w:type="dxa"/>
          </w:tcPr>
          <w:p w14:paraId="5D78A25B" w14:textId="6F2FC02C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6542" w:type="dxa"/>
            <w:gridSpan w:val="4"/>
          </w:tcPr>
          <w:p w14:paraId="77F95505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CD2375">
              <w:rPr>
                <w:rFonts w:ascii="Arial" w:hAnsi="Arial" w:cs="Arial"/>
                <w:sz w:val="24"/>
                <w:szCs w:val="24"/>
                <w:lang w:val="es-CL"/>
              </w:rPr>
              <w:t>Educación</w:t>
            </w:r>
          </w:p>
        </w:tc>
      </w:tr>
      <w:tr w:rsidR="00CD2375" w:rsidRPr="00CD2375" w14:paraId="6013A82D" w14:textId="77777777" w:rsidTr="00BB4F30">
        <w:tc>
          <w:tcPr>
            <w:tcW w:w="1792" w:type="dxa"/>
          </w:tcPr>
          <w:p w14:paraId="2C7B3E45" w14:textId="15EC42E9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CD2375">
              <w:rPr>
                <w:rFonts w:ascii="Arial" w:hAnsi="Arial" w:cs="Arial"/>
                <w:sz w:val="24"/>
                <w:szCs w:val="24"/>
                <w:lang w:val="es-CL"/>
              </w:rPr>
              <w:t>Genero</w:t>
            </w:r>
          </w:p>
        </w:tc>
        <w:tc>
          <w:tcPr>
            <w:tcW w:w="1657" w:type="dxa"/>
          </w:tcPr>
          <w:p w14:paraId="0F10A8E6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CD2375">
              <w:rPr>
                <w:rFonts w:ascii="Arial" w:hAnsi="Arial" w:cs="Arial"/>
                <w:sz w:val="24"/>
                <w:szCs w:val="24"/>
                <w:lang w:val="es-CL"/>
              </w:rPr>
              <w:t>Básica</w:t>
            </w:r>
          </w:p>
        </w:tc>
        <w:tc>
          <w:tcPr>
            <w:tcW w:w="1644" w:type="dxa"/>
          </w:tcPr>
          <w:p w14:paraId="0D2C2C24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CD2375">
              <w:rPr>
                <w:rFonts w:ascii="Arial" w:hAnsi="Arial" w:cs="Arial"/>
                <w:sz w:val="24"/>
                <w:szCs w:val="24"/>
                <w:lang w:val="es-CL"/>
              </w:rPr>
              <w:t>Media</w:t>
            </w:r>
          </w:p>
        </w:tc>
        <w:tc>
          <w:tcPr>
            <w:tcW w:w="1635" w:type="dxa"/>
          </w:tcPr>
          <w:p w14:paraId="72A61779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CD2375">
              <w:rPr>
                <w:rFonts w:ascii="Arial" w:hAnsi="Arial" w:cs="Arial"/>
                <w:sz w:val="24"/>
                <w:szCs w:val="24"/>
                <w:lang w:val="es-CL"/>
              </w:rPr>
              <w:t>Universitaria</w:t>
            </w:r>
          </w:p>
        </w:tc>
        <w:tc>
          <w:tcPr>
            <w:tcW w:w="1606" w:type="dxa"/>
          </w:tcPr>
          <w:p w14:paraId="68DF7836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CD2375">
              <w:rPr>
                <w:rFonts w:ascii="Arial" w:hAnsi="Arial" w:cs="Arial"/>
                <w:sz w:val="24"/>
                <w:szCs w:val="24"/>
                <w:lang w:val="es-CL"/>
              </w:rPr>
              <w:t>Total</w:t>
            </w:r>
          </w:p>
        </w:tc>
      </w:tr>
      <w:tr w:rsidR="00CD2375" w:rsidRPr="00CD2375" w14:paraId="35BB9447" w14:textId="77777777" w:rsidTr="00BB4F30">
        <w:tc>
          <w:tcPr>
            <w:tcW w:w="1792" w:type="dxa"/>
          </w:tcPr>
          <w:p w14:paraId="6D27AA26" w14:textId="42860B28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CD2375">
              <w:rPr>
                <w:rFonts w:ascii="Arial" w:hAnsi="Arial" w:cs="Arial"/>
                <w:sz w:val="24"/>
                <w:szCs w:val="24"/>
                <w:lang w:val="es-CL"/>
              </w:rPr>
              <w:t>Hombre</w:t>
            </w:r>
          </w:p>
        </w:tc>
        <w:tc>
          <w:tcPr>
            <w:tcW w:w="1657" w:type="dxa"/>
          </w:tcPr>
          <w:p w14:paraId="25B771E9" w14:textId="6AB35855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644" w:type="dxa"/>
          </w:tcPr>
          <w:p w14:paraId="0999C619" w14:textId="019C77FA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635" w:type="dxa"/>
          </w:tcPr>
          <w:p w14:paraId="6B516760" w14:textId="5A5B74CB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606" w:type="dxa"/>
          </w:tcPr>
          <w:p w14:paraId="2CF7B3DB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</w:tr>
      <w:tr w:rsidR="00CD2375" w:rsidRPr="00CD2375" w14:paraId="370BFCF7" w14:textId="77777777" w:rsidTr="00BB4F30">
        <w:tc>
          <w:tcPr>
            <w:tcW w:w="1792" w:type="dxa"/>
          </w:tcPr>
          <w:p w14:paraId="2A7C4E3A" w14:textId="5DC51D41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CD2375">
              <w:rPr>
                <w:rFonts w:ascii="Arial" w:hAnsi="Arial" w:cs="Arial"/>
                <w:sz w:val="24"/>
                <w:szCs w:val="24"/>
                <w:lang w:val="es-CL"/>
              </w:rPr>
              <w:t>Mujer</w:t>
            </w:r>
          </w:p>
        </w:tc>
        <w:tc>
          <w:tcPr>
            <w:tcW w:w="1657" w:type="dxa"/>
          </w:tcPr>
          <w:p w14:paraId="7DD1D55E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644" w:type="dxa"/>
          </w:tcPr>
          <w:p w14:paraId="75F3703B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635" w:type="dxa"/>
          </w:tcPr>
          <w:p w14:paraId="172575A8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606" w:type="dxa"/>
          </w:tcPr>
          <w:p w14:paraId="131F6901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</w:tr>
      <w:tr w:rsidR="00CD2375" w:rsidRPr="00CD2375" w14:paraId="1FCEE652" w14:textId="77777777" w:rsidTr="00BB4F30">
        <w:tc>
          <w:tcPr>
            <w:tcW w:w="1792" w:type="dxa"/>
          </w:tcPr>
          <w:p w14:paraId="783438B6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CD2375">
              <w:rPr>
                <w:rFonts w:ascii="Arial" w:hAnsi="Arial" w:cs="Arial"/>
                <w:sz w:val="24"/>
                <w:szCs w:val="24"/>
                <w:lang w:val="es-CL"/>
              </w:rPr>
              <w:t>Total</w:t>
            </w:r>
          </w:p>
        </w:tc>
        <w:tc>
          <w:tcPr>
            <w:tcW w:w="1657" w:type="dxa"/>
          </w:tcPr>
          <w:p w14:paraId="0670A4EB" w14:textId="679B2F4B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644" w:type="dxa"/>
          </w:tcPr>
          <w:p w14:paraId="2A737628" w14:textId="1896ADEE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635" w:type="dxa"/>
          </w:tcPr>
          <w:p w14:paraId="2A88AB82" w14:textId="7D509CA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606" w:type="dxa"/>
          </w:tcPr>
          <w:p w14:paraId="58285EEF" w14:textId="77777777" w:rsidR="00CD2375" w:rsidRPr="00CD2375" w:rsidRDefault="00CD2375" w:rsidP="00BB4F30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</w:tr>
    </w:tbl>
    <w:p w14:paraId="36270FB6" w14:textId="77777777" w:rsidR="00CD2375" w:rsidRDefault="00CD2375" w:rsidP="00CD2375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489FD36C" w14:textId="367EB65E" w:rsidR="00CD2375" w:rsidRDefault="00CD2375" w:rsidP="00CD2375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>Debes llenar la tabla con números cualquiera de tal manera que los totales sean los mismos.</w:t>
      </w:r>
    </w:p>
    <w:p w14:paraId="51DDB253" w14:textId="77777777" w:rsidR="00CD2375" w:rsidRDefault="00CD2375" w:rsidP="00CD2375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7D976EC0" w14:textId="77777777" w:rsidR="00CD2375" w:rsidRPr="00CD2375" w:rsidRDefault="00CD2375" w:rsidP="00CD2375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bookmarkStart w:id="1" w:name="_Hlk236924557"/>
      <w:r w:rsidRPr="00CD2375">
        <w:rPr>
          <w:rFonts w:ascii="Arial" w:hAnsi="Arial" w:cs="Arial"/>
          <w:sz w:val="24"/>
          <w:szCs w:val="24"/>
          <w:lang w:val="es-CL"/>
        </w:rPr>
        <w:t>¿Cuál es la probabilidad de que un adulto seleccionado aleatoriamente tenga educación universitaria o sea mujer?</w:t>
      </w:r>
    </w:p>
    <w:p w14:paraId="38E4BE1E" w14:textId="1FCFC416" w:rsidR="00CD2375" w:rsidRPr="00CD2375" w:rsidRDefault="00CD2375" w:rsidP="00CD2375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CD2375">
        <w:rPr>
          <w:rFonts w:ascii="Arial" w:hAnsi="Arial" w:cs="Arial"/>
          <w:sz w:val="24"/>
          <w:szCs w:val="24"/>
          <w:lang w:val="es-CL"/>
        </w:rPr>
        <w:t xml:space="preserve">¿Cuál es la probabilidad de que un adulto seleccionado aleatoriamente tenga educación </w:t>
      </w:r>
      <w:r>
        <w:rPr>
          <w:rFonts w:ascii="Arial" w:hAnsi="Arial" w:cs="Arial"/>
          <w:sz w:val="24"/>
          <w:szCs w:val="24"/>
          <w:lang w:val="es-CL"/>
        </w:rPr>
        <w:t>básica</w:t>
      </w:r>
      <w:r w:rsidRPr="00CD2375">
        <w:rPr>
          <w:rFonts w:ascii="Arial" w:hAnsi="Arial" w:cs="Arial"/>
          <w:sz w:val="24"/>
          <w:szCs w:val="24"/>
          <w:lang w:val="es-CL"/>
        </w:rPr>
        <w:t xml:space="preserve"> o sea </w:t>
      </w:r>
      <w:r>
        <w:rPr>
          <w:rFonts w:ascii="Arial" w:hAnsi="Arial" w:cs="Arial"/>
          <w:sz w:val="24"/>
          <w:szCs w:val="24"/>
          <w:lang w:val="es-CL"/>
        </w:rPr>
        <w:t>hombre</w:t>
      </w:r>
      <w:r w:rsidRPr="00CD2375">
        <w:rPr>
          <w:rFonts w:ascii="Arial" w:hAnsi="Arial" w:cs="Arial"/>
          <w:sz w:val="24"/>
          <w:szCs w:val="24"/>
          <w:lang w:val="es-CL"/>
        </w:rPr>
        <w:t>?</w:t>
      </w:r>
    </w:p>
    <w:bookmarkEnd w:id="1"/>
    <w:p w14:paraId="746B77B0" w14:textId="13981AF2" w:rsidR="00CD2375" w:rsidRDefault="00CD2375" w:rsidP="00CD2375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  <w:r w:rsidRPr="00CD2375">
        <w:rPr>
          <w:rFonts w:ascii="Arial" w:hAnsi="Arial" w:cs="Arial"/>
          <w:b/>
          <w:bCs/>
          <w:sz w:val="24"/>
          <w:szCs w:val="24"/>
          <w:u w:val="single"/>
        </w:rPr>
        <w:t>Logro 0</w:t>
      </w:r>
      <w:r>
        <w:rPr>
          <w:rFonts w:ascii="Arial" w:hAnsi="Arial" w:cs="Arial"/>
          <w:b/>
          <w:bCs/>
          <w:sz w:val="24"/>
          <w:szCs w:val="24"/>
          <w:u w:val="single"/>
        </w:rPr>
        <w:t>3</w:t>
      </w:r>
      <w:r w:rsidRPr="00CD2375">
        <w:rPr>
          <w:rFonts w:ascii="Arial" w:hAnsi="Arial" w:cs="Arial"/>
          <w:b/>
          <w:bCs/>
          <w:sz w:val="24"/>
          <w:szCs w:val="24"/>
        </w:rPr>
        <w:t xml:space="preserve">: Reglas de la </w:t>
      </w:r>
      <w:r>
        <w:rPr>
          <w:rFonts w:ascii="Arial" w:hAnsi="Arial" w:cs="Arial"/>
          <w:b/>
          <w:bCs/>
          <w:sz w:val="24"/>
          <w:szCs w:val="24"/>
        </w:rPr>
        <w:t>multiplicación</w:t>
      </w:r>
      <w:r w:rsidRPr="00CD2375">
        <w:rPr>
          <w:rFonts w:ascii="Arial" w:hAnsi="Arial" w:cs="Arial"/>
          <w:b/>
          <w:bCs/>
          <w:sz w:val="24"/>
          <w:szCs w:val="24"/>
        </w:rPr>
        <w:t xml:space="preserve"> (especial y general) para la probabilidad</w:t>
      </w:r>
    </w:p>
    <w:p w14:paraId="567578BF" w14:textId="77777777" w:rsidR="00CD2375" w:rsidRDefault="00CD2375" w:rsidP="00CD2375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</w:p>
    <w:p w14:paraId="736AE475" w14:textId="77777777" w:rsidR="00CD2375" w:rsidRPr="00DF17AF" w:rsidRDefault="00CD2375" w:rsidP="00CD2375">
      <w:pPr>
        <w:spacing w:after="0" w:line="0" w:lineRule="atLeast"/>
        <w:rPr>
          <w:rFonts w:ascii="Arial" w:hAnsi="Arial" w:cs="Arial"/>
          <w:b/>
          <w:bCs/>
          <w:sz w:val="24"/>
          <w:szCs w:val="24"/>
        </w:rPr>
      </w:pPr>
      <w:r w:rsidRPr="00DF17AF">
        <w:rPr>
          <w:rFonts w:ascii="Arial" w:hAnsi="Arial" w:cs="Arial"/>
          <w:b/>
          <w:bCs/>
          <w:sz w:val="24"/>
          <w:szCs w:val="24"/>
        </w:rPr>
        <w:t>Actividad 01</w:t>
      </w:r>
    </w:p>
    <w:p w14:paraId="6C96FFC1" w14:textId="1F14BCEB" w:rsidR="00DF17AF" w:rsidRPr="00DF17AF" w:rsidRDefault="00DF17AF" w:rsidP="00DF17A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DF17AF">
        <w:rPr>
          <w:rFonts w:ascii="Arial" w:hAnsi="Arial" w:cs="Arial"/>
          <w:sz w:val="24"/>
          <w:szCs w:val="24"/>
        </w:rPr>
        <w:t>Se</w:t>
      </w:r>
      <w:r w:rsidRPr="00DF17AF">
        <w:rPr>
          <w:rFonts w:ascii="Arial" w:hAnsi="Arial" w:cs="Arial"/>
          <w:sz w:val="24"/>
          <w:szCs w:val="24"/>
        </w:rPr>
        <w:t xml:space="preserve"> entrevistó a </w:t>
      </w:r>
      <w:r>
        <w:rPr>
          <w:rFonts w:ascii="Arial" w:hAnsi="Arial" w:cs="Arial"/>
          <w:sz w:val="24"/>
          <w:szCs w:val="24"/>
        </w:rPr>
        <w:t>cierto número de personas</w:t>
      </w:r>
      <w:r w:rsidRPr="00DF17AF">
        <w:rPr>
          <w:rFonts w:ascii="Arial" w:hAnsi="Arial" w:cs="Arial"/>
          <w:sz w:val="24"/>
          <w:szCs w:val="24"/>
        </w:rPr>
        <w:t xml:space="preserve"> ejecutiv</w:t>
      </w:r>
      <w:r>
        <w:rPr>
          <w:rFonts w:ascii="Arial" w:hAnsi="Arial" w:cs="Arial"/>
          <w:sz w:val="24"/>
          <w:szCs w:val="24"/>
        </w:rPr>
        <w:t>a</w:t>
      </w:r>
      <w:r w:rsidRPr="00DF17AF">
        <w:rPr>
          <w:rFonts w:ascii="Arial" w:hAnsi="Arial" w:cs="Arial"/>
          <w:sz w:val="24"/>
          <w:szCs w:val="24"/>
        </w:rPr>
        <w:t xml:space="preserve">s respecto de su lealtad a la compañía. Una de las preguntas fue: Si otra compañía le hace una oferta igual o le ofrece un puesto un poco mejor del que tiene ahora, ¿Permanecería con la compañía? </w:t>
      </w:r>
    </w:p>
    <w:tbl>
      <w:tblPr>
        <w:tblpPr w:leftFromText="141" w:rightFromText="141" w:vertAnchor="text" w:horzAnchor="margin" w:tblpXSpec="center" w:tblpY="3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276"/>
        <w:gridCol w:w="1417"/>
        <w:gridCol w:w="1134"/>
        <w:gridCol w:w="1276"/>
        <w:gridCol w:w="1556"/>
      </w:tblGrid>
      <w:tr w:rsidR="00DF17AF" w:rsidRPr="00DF17AF" w14:paraId="3E85C450" w14:textId="77777777" w:rsidTr="00BB4F30">
        <w:tc>
          <w:tcPr>
            <w:tcW w:w="2093" w:type="dxa"/>
          </w:tcPr>
          <w:p w14:paraId="77DE90E3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5103" w:type="dxa"/>
            <w:gridSpan w:val="4"/>
          </w:tcPr>
          <w:p w14:paraId="30694562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  <w:r w:rsidRPr="00DF17AF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Tiempo se Servicio</w:t>
            </w:r>
          </w:p>
        </w:tc>
        <w:tc>
          <w:tcPr>
            <w:tcW w:w="1556" w:type="dxa"/>
          </w:tcPr>
          <w:p w14:paraId="51979040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</w:p>
        </w:tc>
      </w:tr>
      <w:tr w:rsidR="00DF17AF" w:rsidRPr="00DF17AF" w14:paraId="17A408DC" w14:textId="77777777" w:rsidTr="00BB4F30">
        <w:tc>
          <w:tcPr>
            <w:tcW w:w="2093" w:type="dxa"/>
          </w:tcPr>
          <w:p w14:paraId="2CC8FB78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  <w:r w:rsidRPr="00DF17AF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Lealtad</w:t>
            </w:r>
          </w:p>
        </w:tc>
        <w:tc>
          <w:tcPr>
            <w:tcW w:w="1276" w:type="dxa"/>
          </w:tcPr>
          <w:p w14:paraId="3563EC3B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DF17AF">
              <w:rPr>
                <w:rFonts w:ascii="Arial" w:hAnsi="Arial" w:cs="Arial"/>
                <w:sz w:val="24"/>
                <w:szCs w:val="24"/>
                <w:lang w:val="es-ES_tradnl"/>
              </w:rPr>
              <w:t>Menos de 1 año</w:t>
            </w:r>
          </w:p>
        </w:tc>
        <w:tc>
          <w:tcPr>
            <w:tcW w:w="1417" w:type="dxa"/>
          </w:tcPr>
          <w:p w14:paraId="556A71C4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DF17AF">
              <w:rPr>
                <w:rFonts w:ascii="Arial" w:hAnsi="Arial" w:cs="Arial"/>
                <w:sz w:val="24"/>
                <w:szCs w:val="24"/>
                <w:lang w:val="es-ES_tradnl"/>
              </w:rPr>
              <w:t>1 a 5 años</w:t>
            </w:r>
          </w:p>
        </w:tc>
        <w:tc>
          <w:tcPr>
            <w:tcW w:w="1134" w:type="dxa"/>
          </w:tcPr>
          <w:p w14:paraId="6F9B6057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DF17AF">
              <w:rPr>
                <w:rFonts w:ascii="Arial" w:hAnsi="Arial" w:cs="Arial"/>
                <w:sz w:val="24"/>
                <w:szCs w:val="24"/>
                <w:lang w:val="es-ES_tradnl"/>
              </w:rPr>
              <w:t>6 a 10 años</w:t>
            </w:r>
          </w:p>
        </w:tc>
        <w:tc>
          <w:tcPr>
            <w:tcW w:w="1276" w:type="dxa"/>
          </w:tcPr>
          <w:p w14:paraId="36CBD847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DF17AF">
              <w:rPr>
                <w:rFonts w:ascii="Arial" w:hAnsi="Arial" w:cs="Arial"/>
                <w:sz w:val="24"/>
                <w:szCs w:val="24"/>
                <w:lang w:val="es-ES_tradnl"/>
              </w:rPr>
              <w:t>Más de 10 años</w:t>
            </w:r>
          </w:p>
        </w:tc>
        <w:tc>
          <w:tcPr>
            <w:tcW w:w="1556" w:type="dxa"/>
          </w:tcPr>
          <w:p w14:paraId="4534DA35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  <w:r w:rsidRPr="00DF17AF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Total</w:t>
            </w:r>
          </w:p>
        </w:tc>
      </w:tr>
      <w:tr w:rsidR="00DF17AF" w:rsidRPr="00DF17AF" w14:paraId="521B654D" w14:textId="77777777" w:rsidTr="00BB4F30">
        <w:tc>
          <w:tcPr>
            <w:tcW w:w="2093" w:type="dxa"/>
          </w:tcPr>
          <w:p w14:paraId="0AF49F17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DF17AF">
              <w:rPr>
                <w:rFonts w:ascii="Arial" w:hAnsi="Arial" w:cs="Arial"/>
                <w:sz w:val="24"/>
                <w:szCs w:val="24"/>
                <w:lang w:val="es-ES_tradnl"/>
              </w:rPr>
              <w:t>Permanencia</w:t>
            </w:r>
          </w:p>
        </w:tc>
        <w:tc>
          <w:tcPr>
            <w:tcW w:w="1276" w:type="dxa"/>
          </w:tcPr>
          <w:p w14:paraId="6587ED8D" w14:textId="741BC0C9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417" w:type="dxa"/>
          </w:tcPr>
          <w:p w14:paraId="2AB11CE8" w14:textId="08DF285A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</w:tcPr>
          <w:p w14:paraId="67AEAC39" w14:textId="13002D86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</w:tcPr>
          <w:p w14:paraId="3311EC89" w14:textId="79A03AE4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556" w:type="dxa"/>
          </w:tcPr>
          <w:p w14:paraId="51AC17D7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  <w:tr w:rsidR="00DF17AF" w:rsidRPr="00DF17AF" w14:paraId="37D0EA01" w14:textId="77777777" w:rsidTr="00BB4F30">
        <w:tc>
          <w:tcPr>
            <w:tcW w:w="2093" w:type="dxa"/>
          </w:tcPr>
          <w:p w14:paraId="000A1EC8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DF17AF">
              <w:rPr>
                <w:rFonts w:ascii="Arial" w:hAnsi="Arial" w:cs="Arial"/>
                <w:sz w:val="24"/>
                <w:szCs w:val="24"/>
                <w:lang w:val="es-ES_tradnl"/>
              </w:rPr>
              <w:t>No permanencia</w:t>
            </w:r>
          </w:p>
        </w:tc>
        <w:tc>
          <w:tcPr>
            <w:tcW w:w="1276" w:type="dxa"/>
          </w:tcPr>
          <w:p w14:paraId="1F4B9009" w14:textId="361687F2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417" w:type="dxa"/>
          </w:tcPr>
          <w:p w14:paraId="30E177A6" w14:textId="1A291BA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</w:tcPr>
          <w:p w14:paraId="54B7DC44" w14:textId="450634EC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</w:tcPr>
          <w:p w14:paraId="2C8A090D" w14:textId="67BFD2C8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556" w:type="dxa"/>
          </w:tcPr>
          <w:p w14:paraId="468A0439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  <w:tr w:rsidR="00DF17AF" w:rsidRPr="00DF17AF" w14:paraId="229A8469" w14:textId="77777777" w:rsidTr="00BB4F30">
        <w:tc>
          <w:tcPr>
            <w:tcW w:w="2093" w:type="dxa"/>
          </w:tcPr>
          <w:p w14:paraId="64AE0665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  <w:r w:rsidRPr="00DF17AF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Total</w:t>
            </w:r>
          </w:p>
        </w:tc>
        <w:tc>
          <w:tcPr>
            <w:tcW w:w="1276" w:type="dxa"/>
          </w:tcPr>
          <w:p w14:paraId="03384F53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417" w:type="dxa"/>
          </w:tcPr>
          <w:p w14:paraId="2247D595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</w:tcPr>
          <w:p w14:paraId="38D971F9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</w:tcPr>
          <w:p w14:paraId="08F63AD2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556" w:type="dxa"/>
          </w:tcPr>
          <w:p w14:paraId="693B4A33" w14:textId="77777777" w:rsidR="00DF17AF" w:rsidRPr="00DF17AF" w:rsidRDefault="00DF17AF" w:rsidP="00BB4F3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</w:tbl>
    <w:p w14:paraId="1CD6699E" w14:textId="77777777" w:rsidR="00DF17AF" w:rsidRPr="00DF17AF" w:rsidRDefault="00DF17AF" w:rsidP="00DF17AF">
      <w:pPr>
        <w:pStyle w:val="Prrafodelista"/>
        <w:rPr>
          <w:rFonts w:ascii="Arial" w:hAnsi="Arial" w:cs="Arial"/>
          <w:sz w:val="24"/>
          <w:szCs w:val="24"/>
        </w:rPr>
      </w:pPr>
    </w:p>
    <w:p w14:paraId="689E9216" w14:textId="77777777" w:rsidR="00DF17AF" w:rsidRPr="00DF17AF" w:rsidRDefault="00DF17AF" w:rsidP="00DF17AF">
      <w:pPr>
        <w:spacing w:after="0" w:line="0" w:lineRule="atLeast"/>
        <w:ind w:left="284"/>
        <w:jc w:val="both"/>
        <w:rPr>
          <w:rFonts w:ascii="Arial" w:hAnsi="Arial" w:cs="Arial"/>
          <w:sz w:val="24"/>
          <w:szCs w:val="24"/>
        </w:rPr>
      </w:pPr>
    </w:p>
    <w:p w14:paraId="26573EF8" w14:textId="77777777" w:rsidR="00DF17AF" w:rsidRPr="00DF17AF" w:rsidRDefault="00DF17AF" w:rsidP="00DF17AF">
      <w:pPr>
        <w:tabs>
          <w:tab w:val="left" w:pos="709"/>
        </w:tabs>
        <w:spacing w:after="0" w:line="0" w:lineRule="atLeast"/>
        <w:ind w:left="709"/>
        <w:jc w:val="both"/>
        <w:rPr>
          <w:rFonts w:ascii="Arial" w:hAnsi="Arial" w:cs="Arial"/>
          <w:b/>
          <w:sz w:val="24"/>
          <w:szCs w:val="24"/>
        </w:rPr>
      </w:pPr>
    </w:p>
    <w:p w14:paraId="7C1775EC" w14:textId="77777777" w:rsidR="00DF17AF" w:rsidRPr="00DF17AF" w:rsidRDefault="00DF17AF" w:rsidP="00DF17AF">
      <w:pPr>
        <w:tabs>
          <w:tab w:val="left" w:pos="709"/>
        </w:tabs>
        <w:spacing w:after="0" w:line="0" w:lineRule="atLeast"/>
        <w:jc w:val="both"/>
        <w:rPr>
          <w:rFonts w:ascii="Arial" w:hAnsi="Arial" w:cs="Arial"/>
          <w:b/>
          <w:sz w:val="24"/>
          <w:szCs w:val="24"/>
        </w:rPr>
      </w:pPr>
    </w:p>
    <w:p w14:paraId="2B13EA07" w14:textId="77777777" w:rsidR="00DF17AF" w:rsidRPr="00DF17AF" w:rsidRDefault="00DF17AF" w:rsidP="00DF17AF">
      <w:pPr>
        <w:tabs>
          <w:tab w:val="left" w:pos="709"/>
        </w:tabs>
        <w:spacing w:after="0" w:line="0" w:lineRule="atLeast"/>
        <w:jc w:val="both"/>
        <w:rPr>
          <w:rFonts w:ascii="Arial" w:hAnsi="Arial" w:cs="Arial"/>
          <w:b/>
          <w:sz w:val="24"/>
          <w:szCs w:val="24"/>
        </w:rPr>
      </w:pPr>
    </w:p>
    <w:p w14:paraId="3605DBCC" w14:textId="77777777" w:rsidR="00DF17AF" w:rsidRPr="00DF17AF" w:rsidRDefault="00DF17AF" w:rsidP="00DF17AF">
      <w:pPr>
        <w:tabs>
          <w:tab w:val="left" w:pos="709"/>
        </w:tabs>
        <w:spacing w:after="0" w:line="0" w:lineRule="atLeast"/>
        <w:jc w:val="both"/>
        <w:rPr>
          <w:rFonts w:ascii="Arial" w:hAnsi="Arial" w:cs="Arial"/>
          <w:b/>
          <w:sz w:val="24"/>
          <w:szCs w:val="24"/>
        </w:rPr>
      </w:pPr>
    </w:p>
    <w:p w14:paraId="19CDDF01" w14:textId="77777777" w:rsidR="00DF17AF" w:rsidRPr="00DF17AF" w:rsidRDefault="00DF17AF" w:rsidP="00DF17AF">
      <w:pPr>
        <w:tabs>
          <w:tab w:val="left" w:pos="709"/>
        </w:tabs>
        <w:spacing w:after="0" w:line="0" w:lineRule="atLeast"/>
        <w:ind w:left="709"/>
        <w:jc w:val="both"/>
        <w:rPr>
          <w:rFonts w:ascii="Arial" w:hAnsi="Arial" w:cs="Arial"/>
          <w:b/>
          <w:sz w:val="24"/>
          <w:szCs w:val="24"/>
        </w:rPr>
      </w:pPr>
    </w:p>
    <w:p w14:paraId="09F0DE31" w14:textId="77777777" w:rsidR="00DF17AF" w:rsidRDefault="00DF17AF" w:rsidP="00DF17AF">
      <w:pPr>
        <w:tabs>
          <w:tab w:val="left" w:pos="709"/>
        </w:tabs>
        <w:spacing w:after="0" w:line="0" w:lineRule="atLeast"/>
        <w:ind w:left="709"/>
        <w:jc w:val="both"/>
        <w:rPr>
          <w:rFonts w:ascii="Arial" w:hAnsi="Arial" w:cs="Arial"/>
          <w:b/>
          <w:sz w:val="24"/>
          <w:szCs w:val="24"/>
        </w:rPr>
      </w:pPr>
    </w:p>
    <w:p w14:paraId="4E617A63" w14:textId="77777777" w:rsidR="00DF17AF" w:rsidRDefault="00DF17AF" w:rsidP="00DF17AF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A2058F">
        <w:rPr>
          <w:rFonts w:ascii="Arial" w:hAnsi="Arial" w:cs="Arial"/>
          <w:sz w:val="24"/>
          <w:szCs w:val="24"/>
        </w:rPr>
        <w:t>Debes llenar la tabla con números cualquiera de tal manera que los totales sean los mismos.</w:t>
      </w:r>
    </w:p>
    <w:p w14:paraId="7888B372" w14:textId="77777777" w:rsidR="00DF17AF" w:rsidRPr="00DF17AF" w:rsidRDefault="00DF17AF" w:rsidP="00DF17AF">
      <w:pPr>
        <w:numPr>
          <w:ilvl w:val="0"/>
          <w:numId w:val="13"/>
        </w:numPr>
        <w:tabs>
          <w:tab w:val="left" w:pos="284"/>
        </w:tabs>
        <w:spacing w:after="0" w:line="0" w:lineRule="atLeast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DF17AF">
        <w:rPr>
          <w:rFonts w:ascii="Arial" w:hAnsi="Arial" w:cs="Arial"/>
          <w:sz w:val="24"/>
          <w:szCs w:val="24"/>
        </w:rPr>
        <w:t>¿Cuál es la probabilidad de seleccionar al azar a un ejecutivo que no tenga permanencia en la compañía y tiene menos de 1 año?</w:t>
      </w:r>
    </w:p>
    <w:p w14:paraId="708DBACC" w14:textId="16BF13DA" w:rsidR="00A2058F" w:rsidRPr="00DF17AF" w:rsidRDefault="00DF17AF" w:rsidP="003E468C">
      <w:pPr>
        <w:numPr>
          <w:ilvl w:val="0"/>
          <w:numId w:val="13"/>
        </w:numPr>
        <w:tabs>
          <w:tab w:val="left" w:pos="284"/>
        </w:tabs>
        <w:spacing w:after="0" w:line="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DF17AF">
        <w:rPr>
          <w:rFonts w:ascii="Arial" w:hAnsi="Arial" w:cs="Arial"/>
          <w:sz w:val="24"/>
          <w:szCs w:val="24"/>
        </w:rPr>
        <w:t>¿Cuál es la probabilidad de seleccionar al azar a un ejecutivo que permanezca en la compañía (leal) y tiene más de 10 años de servicio?</w:t>
      </w:r>
    </w:p>
    <w:sectPr w:rsidR="00A2058F" w:rsidRPr="00DF17AF" w:rsidSect="0015383A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66CC"/>
    <w:multiLevelType w:val="hybridMultilevel"/>
    <w:tmpl w:val="8D603CA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1056"/>
    <w:multiLevelType w:val="hybridMultilevel"/>
    <w:tmpl w:val="3FECD34E"/>
    <w:lvl w:ilvl="0" w:tplc="ED3A6F98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F9743E"/>
    <w:multiLevelType w:val="hybridMultilevel"/>
    <w:tmpl w:val="928477AE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6A6B24"/>
    <w:multiLevelType w:val="hybridMultilevel"/>
    <w:tmpl w:val="F0F48A2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70B3C"/>
    <w:multiLevelType w:val="hybridMultilevel"/>
    <w:tmpl w:val="2C04138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3B373A"/>
    <w:multiLevelType w:val="hybridMultilevel"/>
    <w:tmpl w:val="F640B42A"/>
    <w:lvl w:ilvl="0" w:tplc="4120B5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C4C57"/>
    <w:multiLevelType w:val="hybridMultilevel"/>
    <w:tmpl w:val="E0049BF6"/>
    <w:lvl w:ilvl="0" w:tplc="BF14EE3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148E3"/>
    <w:multiLevelType w:val="hybridMultilevel"/>
    <w:tmpl w:val="ACC6B26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8D07B8"/>
    <w:multiLevelType w:val="hybridMultilevel"/>
    <w:tmpl w:val="A554303C"/>
    <w:lvl w:ilvl="0" w:tplc="240A0019">
      <w:start w:val="1"/>
      <w:numFmt w:val="lowerLetter"/>
      <w:lvlText w:val="%1."/>
      <w:lvlJc w:val="left"/>
      <w:pPr>
        <w:ind w:left="1004" w:hanging="360"/>
      </w:p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5435515"/>
    <w:multiLevelType w:val="hybridMultilevel"/>
    <w:tmpl w:val="AE2C5F5C"/>
    <w:lvl w:ilvl="0" w:tplc="240A0019">
      <w:start w:val="1"/>
      <w:numFmt w:val="lowerLetter"/>
      <w:lvlText w:val="%1."/>
      <w:lvlJc w:val="left"/>
      <w:pPr>
        <w:ind w:left="1287" w:hanging="360"/>
      </w:pPr>
    </w:lvl>
    <w:lvl w:ilvl="1" w:tplc="240A0019" w:tentative="1">
      <w:start w:val="1"/>
      <w:numFmt w:val="lowerLetter"/>
      <w:lvlText w:val="%2."/>
      <w:lvlJc w:val="left"/>
      <w:pPr>
        <w:ind w:left="2007" w:hanging="360"/>
      </w:pPr>
    </w:lvl>
    <w:lvl w:ilvl="2" w:tplc="240A001B" w:tentative="1">
      <w:start w:val="1"/>
      <w:numFmt w:val="lowerRoman"/>
      <w:lvlText w:val="%3."/>
      <w:lvlJc w:val="right"/>
      <w:pPr>
        <w:ind w:left="2727" w:hanging="180"/>
      </w:pPr>
    </w:lvl>
    <w:lvl w:ilvl="3" w:tplc="240A000F" w:tentative="1">
      <w:start w:val="1"/>
      <w:numFmt w:val="decimal"/>
      <w:lvlText w:val="%4."/>
      <w:lvlJc w:val="left"/>
      <w:pPr>
        <w:ind w:left="3447" w:hanging="360"/>
      </w:pPr>
    </w:lvl>
    <w:lvl w:ilvl="4" w:tplc="240A0019" w:tentative="1">
      <w:start w:val="1"/>
      <w:numFmt w:val="lowerLetter"/>
      <w:lvlText w:val="%5."/>
      <w:lvlJc w:val="left"/>
      <w:pPr>
        <w:ind w:left="4167" w:hanging="360"/>
      </w:pPr>
    </w:lvl>
    <w:lvl w:ilvl="5" w:tplc="240A001B" w:tentative="1">
      <w:start w:val="1"/>
      <w:numFmt w:val="lowerRoman"/>
      <w:lvlText w:val="%6."/>
      <w:lvlJc w:val="right"/>
      <w:pPr>
        <w:ind w:left="4887" w:hanging="180"/>
      </w:pPr>
    </w:lvl>
    <w:lvl w:ilvl="6" w:tplc="240A000F" w:tentative="1">
      <w:start w:val="1"/>
      <w:numFmt w:val="decimal"/>
      <w:lvlText w:val="%7."/>
      <w:lvlJc w:val="left"/>
      <w:pPr>
        <w:ind w:left="5607" w:hanging="360"/>
      </w:pPr>
    </w:lvl>
    <w:lvl w:ilvl="7" w:tplc="240A0019" w:tentative="1">
      <w:start w:val="1"/>
      <w:numFmt w:val="lowerLetter"/>
      <w:lvlText w:val="%8."/>
      <w:lvlJc w:val="left"/>
      <w:pPr>
        <w:ind w:left="6327" w:hanging="360"/>
      </w:pPr>
    </w:lvl>
    <w:lvl w:ilvl="8" w:tplc="2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7114AA6"/>
    <w:multiLevelType w:val="hybridMultilevel"/>
    <w:tmpl w:val="0BD417C8"/>
    <w:lvl w:ilvl="0" w:tplc="240A0019">
      <w:start w:val="1"/>
      <w:numFmt w:val="lowerLetter"/>
      <w:lvlText w:val="%1."/>
      <w:lvlJc w:val="left"/>
      <w:pPr>
        <w:ind w:left="1004" w:hanging="360"/>
      </w:pPr>
    </w:lvl>
    <w:lvl w:ilvl="1" w:tplc="240A0019" w:tentative="1">
      <w:start w:val="1"/>
      <w:numFmt w:val="lowerLetter"/>
      <w:lvlText w:val="%2."/>
      <w:lvlJc w:val="left"/>
      <w:pPr>
        <w:ind w:left="1724" w:hanging="360"/>
      </w:pPr>
    </w:lvl>
    <w:lvl w:ilvl="2" w:tplc="240A001B" w:tentative="1">
      <w:start w:val="1"/>
      <w:numFmt w:val="lowerRoman"/>
      <w:lvlText w:val="%3."/>
      <w:lvlJc w:val="right"/>
      <w:pPr>
        <w:ind w:left="2444" w:hanging="180"/>
      </w:pPr>
    </w:lvl>
    <w:lvl w:ilvl="3" w:tplc="240A000F" w:tentative="1">
      <w:start w:val="1"/>
      <w:numFmt w:val="decimal"/>
      <w:lvlText w:val="%4."/>
      <w:lvlJc w:val="left"/>
      <w:pPr>
        <w:ind w:left="3164" w:hanging="360"/>
      </w:pPr>
    </w:lvl>
    <w:lvl w:ilvl="4" w:tplc="240A0019" w:tentative="1">
      <w:start w:val="1"/>
      <w:numFmt w:val="lowerLetter"/>
      <w:lvlText w:val="%5."/>
      <w:lvlJc w:val="left"/>
      <w:pPr>
        <w:ind w:left="3884" w:hanging="360"/>
      </w:pPr>
    </w:lvl>
    <w:lvl w:ilvl="5" w:tplc="240A001B" w:tentative="1">
      <w:start w:val="1"/>
      <w:numFmt w:val="lowerRoman"/>
      <w:lvlText w:val="%6."/>
      <w:lvlJc w:val="right"/>
      <w:pPr>
        <w:ind w:left="4604" w:hanging="180"/>
      </w:pPr>
    </w:lvl>
    <w:lvl w:ilvl="6" w:tplc="240A000F" w:tentative="1">
      <w:start w:val="1"/>
      <w:numFmt w:val="decimal"/>
      <w:lvlText w:val="%7."/>
      <w:lvlJc w:val="left"/>
      <w:pPr>
        <w:ind w:left="5324" w:hanging="360"/>
      </w:pPr>
    </w:lvl>
    <w:lvl w:ilvl="7" w:tplc="240A0019" w:tentative="1">
      <w:start w:val="1"/>
      <w:numFmt w:val="lowerLetter"/>
      <w:lvlText w:val="%8."/>
      <w:lvlJc w:val="left"/>
      <w:pPr>
        <w:ind w:left="6044" w:hanging="360"/>
      </w:pPr>
    </w:lvl>
    <w:lvl w:ilvl="8" w:tplc="2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96725B1"/>
    <w:multiLevelType w:val="hybridMultilevel"/>
    <w:tmpl w:val="2DAEF18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D287F8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C0F1A22"/>
    <w:multiLevelType w:val="hybridMultilevel"/>
    <w:tmpl w:val="1E4E18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201231">
    <w:abstractNumId w:val="8"/>
  </w:num>
  <w:num w:numId="2" w16cid:durableId="802847689">
    <w:abstractNumId w:val="6"/>
  </w:num>
  <w:num w:numId="3" w16cid:durableId="1475024868">
    <w:abstractNumId w:val="0"/>
  </w:num>
  <w:num w:numId="4" w16cid:durableId="2074160387">
    <w:abstractNumId w:val="4"/>
  </w:num>
  <w:num w:numId="5" w16cid:durableId="687217084">
    <w:abstractNumId w:val="3"/>
  </w:num>
  <w:num w:numId="6" w16cid:durableId="1988826935">
    <w:abstractNumId w:val="11"/>
  </w:num>
  <w:num w:numId="7" w16cid:durableId="70322783">
    <w:abstractNumId w:val="7"/>
  </w:num>
  <w:num w:numId="8" w16cid:durableId="829753063">
    <w:abstractNumId w:val="12"/>
  </w:num>
  <w:num w:numId="9" w16cid:durableId="1633709258">
    <w:abstractNumId w:val="9"/>
  </w:num>
  <w:num w:numId="10" w16cid:durableId="1880120758">
    <w:abstractNumId w:val="10"/>
  </w:num>
  <w:num w:numId="11" w16cid:durableId="963005724">
    <w:abstractNumId w:val="2"/>
  </w:num>
  <w:num w:numId="12" w16cid:durableId="1088577860">
    <w:abstractNumId w:val="5"/>
  </w:num>
  <w:num w:numId="13" w16cid:durableId="24259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3A"/>
    <w:rsid w:val="0015383A"/>
    <w:rsid w:val="00246AFF"/>
    <w:rsid w:val="003E468C"/>
    <w:rsid w:val="00711701"/>
    <w:rsid w:val="009440A3"/>
    <w:rsid w:val="00A2058F"/>
    <w:rsid w:val="00B05810"/>
    <w:rsid w:val="00CA2FD3"/>
    <w:rsid w:val="00CD2375"/>
    <w:rsid w:val="00DF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12C86"/>
  <w15:chartTrackingRefBased/>
  <w15:docId w15:val="{027B1835-A492-41B2-AE49-E32D660D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83A"/>
  </w:style>
  <w:style w:type="paragraph" w:styleId="Ttulo1">
    <w:name w:val="heading 1"/>
    <w:basedOn w:val="Normal"/>
    <w:next w:val="Normal"/>
    <w:link w:val="Ttulo1Car"/>
    <w:uiPriority w:val="9"/>
    <w:qFormat/>
    <w:rsid w:val="00153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53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38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53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538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3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3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3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53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38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538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38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5383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383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38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38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38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538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53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53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53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53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53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538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5383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5383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538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5383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5383A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3E468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FE63B-DF71-4EA0-8ED6-4F9C50EF2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572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Oswaldo Muñoz Cuartas</dc:creator>
  <cp:keywords/>
  <dc:description/>
  <cp:lastModifiedBy>Oswaldo Muñoz Cuartas</cp:lastModifiedBy>
  <cp:revision>2</cp:revision>
  <dcterms:created xsi:type="dcterms:W3CDTF">2026-08-04T21:31:00Z</dcterms:created>
  <dcterms:modified xsi:type="dcterms:W3CDTF">2026-08-06T21:08:00Z</dcterms:modified>
</cp:coreProperties>
</file>